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15C" w:rsidRDefault="00AE4F3F" w:rsidP="00AE4F3F">
      <w:pPr>
        <w:jc w:val="center"/>
        <w:rPr>
          <w:b/>
          <w:sz w:val="28"/>
          <w:szCs w:val="28"/>
        </w:rPr>
      </w:pPr>
      <w:r w:rsidRPr="00F8263C">
        <w:rPr>
          <w:rFonts w:hint="eastAsia"/>
          <w:b/>
          <w:sz w:val="28"/>
          <w:szCs w:val="28"/>
        </w:rPr>
        <w:t>土改中共产党的情感动员及农民心理的构建</w:t>
      </w:r>
    </w:p>
    <w:p w:rsidR="00FF07BD" w:rsidRPr="00FF07BD" w:rsidRDefault="00FF07BD" w:rsidP="00FF07BD">
      <w:pPr>
        <w:jc w:val="right"/>
        <w:rPr>
          <w:i/>
          <w:sz w:val="24"/>
          <w:szCs w:val="24"/>
        </w:rPr>
      </w:pPr>
      <w:r w:rsidRPr="00FF07BD">
        <w:rPr>
          <w:rFonts w:hint="eastAsia"/>
          <w:i/>
          <w:sz w:val="24"/>
          <w:szCs w:val="24"/>
        </w:rPr>
        <w:t>农村政治学</w:t>
      </w:r>
      <w:r w:rsidRPr="00FF07BD">
        <w:rPr>
          <w:rFonts w:hint="eastAsia"/>
          <w:i/>
          <w:sz w:val="24"/>
          <w:szCs w:val="24"/>
        </w:rPr>
        <w:t>1</w:t>
      </w:r>
      <w:r w:rsidRPr="00FF07BD">
        <w:rPr>
          <w:rFonts w:hint="eastAsia"/>
          <w:i/>
          <w:sz w:val="24"/>
          <w:szCs w:val="24"/>
        </w:rPr>
        <w:t>组</w:t>
      </w:r>
      <w:r w:rsidRPr="00FF07BD">
        <w:rPr>
          <w:rFonts w:hint="eastAsia"/>
          <w:i/>
          <w:sz w:val="24"/>
          <w:szCs w:val="24"/>
        </w:rPr>
        <w:t xml:space="preserve"> </w:t>
      </w:r>
      <w:proofErr w:type="gramStart"/>
      <w:r w:rsidRPr="00FF07BD">
        <w:rPr>
          <w:rFonts w:hint="eastAsia"/>
          <w:i/>
          <w:sz w:val="24"/>
          <w:szCs w:val="24"/>
        </w:rPr>
        <w:t>盛韵颖</w:t>
      </w:r>
      <w:proofErr w:type="gramEnd"/>
      <w:r w:rsidRPr="00FF07BD">
        <w:rPr>
          <w:rFonts w:hint="eastAsia"/>
          <w:i/>
          <w:sz w:val="24"/>
          <w:szCs w:val="24"/>
        </w:rPr>
        <w:t xml:space="preserve"> 2013201522</w:t>
      </w:r>
    </w:p>
    <w:p w:rsidR="00AE4F3F" w:rsidRPr="005961AE" w:rsidRDefault="00AE4F3F" w:rsidP="0046590B">
      <w:pPr>
        <w:pStyle w:val="a3"/>
        <w:numPr>
          <w:ilvl w:val="0"/>
          <w:numId w:val="1"/>
        </w:numPr>
        <w:spacing w:beforeLines="50" w:before="156" w:line="400" w:lineRule="exact"/>
        <w:ind w:left="826" w:hangingChars="343" w:hanging="826"/>
        <w:rPr>
          <w:b/>
          <w:sz w:val="24"/>
          <w:szCs w:val="24"/>
        </w:rPr>
      </w:pPr>
      <w:r w:rsidRPr="005961AE">
        <w:rPr>
          <w:rFonts w:hint="eastAsia"/>
          <w:b/>
          <w:sz w:val="24"/>
          <w:szCs w:val="24"/>
        </w:rPr>
        <w:t>研究意义</w:t>
      </w:r>
    </w:p>
    <w:p w:rsidR="00705636" w:rsidRDefault="000842FC" w:rsidP="0045005B">
      <w:pPr>
        <w:pStyle w:val="a3"/>
        <w:spacing w:line="400" w:lineRule="exact"/>
        <w:ind w:left="720"/>
        <w:jc w:val="left"/>
        <w:rPr>
          <w:rFonts w:asciiTheme="minorEastAsia" w:hAnsiTheme="minorEastAsia"/>
          <w:szCs w:val="21"/>
        </w:rPr>
      </w:pPr>
      <w:r w:rsidRPr="000842FC">
        <w:rPr>
          <w:rFonts w:asciiTheme="minorEastAsia" w:hAnsiTheme="minorEastAsia" w:hint="eastAsia"/>
          <w:szCs w:val="21"/>
        </w:rPr>
        <w:t>从大历史的视角看，</w:t>
      </w:r>
      <w:r w:rsidR="00705636" w:rsidRPr="00705636">
        <w:rPr>
          <w:rFonts w:asciiTheme="minorEastAsia" w:hAnsiTheme="minorEastAsia" w:hint="eastAsia"/>
          <w:szCs w:val="21"/>
        </w:rPr>
        <w:t>中国的农村因为土改发生了最深彻的变化。原本悬殊的贫富差距被彻底拉平甚至倒挂,原本分明的等级制度被完全重置。革命前处于社会底层的农民拥有了话语权,名义上处在了农村社会的顶端,被建构起来的符号化的地富被钉在了中共建构的历史的耻辱柱上,在此后历次运动中在劫难逃。尽管底层农民确实通过洗劫地富,甚至获取中农的“奉献”而得到了现实收益。但这一过程同时也是矛盾的建构过程。虽然在当时,作为革命对象的地主和富农,其财富、权力、声望都是注定要被剥夺的,但在具体的村落里,革命绝非常态,人与人的交往却不可避免。于是革命虽然很快就结束了,农民和传统精英的矛盾却保留了下来,对农村社会人际关系造成了持久的影响</w:t>
      </w:r>
      <w:r w:rsidR="00705636">
        <w:rPr>
          <w:rFonts w:asciiTheme="minorEastAsia" w:hAnsiTheme="minorEastAsia" w:hint="eastAsia"/>
          <w:szCs w:val="21"/>
        </w:rPr>
        <w:t>。因此，土改也成为了</w:t>
      </w:r>
      <w:r w:rsidR="001E7FCB">
        <w:rPr>
          <w:rFonts w:asciiTheme="minorEastAsia" w:hAnsiTheme="minorEastAsia" w:hint="eastAsia"/>
          <w:szCs w:val="21"/>
        </w:rPr>
        <w:t>农村研究学者十分重要的话题。</w:t>
      </w:r>
    </w:p>
    <w:p w:rsidR="00AE4F3F" w:rsidRPr="00705636" w:rsidRDefault="00705636" w:rsidP="0045005B">
      <w:pPr>
        <w:pStyle w:val="a3"/>
        <w:spacing w:line="400" w:lineRule="exact"/>
        <w:ind w:left="720"/>
        <w:jc w:val="left"/>
        <w:rPr>
          <w:rFonts w:asciiTheme="minorEastAsia" w:hAnsiTheme="minorEastAsia"/>
          <w:szCs w:val="21"/>
        </w:rPr>
      </w:pPr>
      <w:r>
        <w:rPr>
          <w:rFonts w:asciiTheme="minorEastAsia" w:hAnsiTheme="minorEastAsia" w:hint="eastAsia"/>
          <w:szCs w:val="21"/>
        </w:rPr>
        <w:t>而这场大革命的主体——</w:t>
      </w:r>
      <w:r w:rsidR="00D83438" w:rsidRPr="00705636">
        <w:rPr>
          <w:rFonts w:asciiTheme="minorEastAsia" w:hAnsiTheme="minorEastAsia" w:hint="eastAsia"/>
          <w:szCs w:val="21"/>
        </w:rPr>
        <w:t>农民</w:t>
      </w:r>
      <w:r>
        <w:rPr>
          <w:rFonts w:asciiTheme="minorEastAsia" w:hAnsiTheme="minorEastAsia" w:hint="eastAsia"/>
          <w:szCs w:val="21"/>
        </w:rPr>
        <w:t>，</w:t>
      </w:r>
      <w:r w:rsidR="00D83438" w:rsidRPr="00705636">
        <w:rPr>
          <w:rFonts w:asciiTheme="minorEastAsia" w:hAnsiTheme="minorEastAsia" w:hint="eastAsia"/>
          <w:szCs w:val="21"/>
        </w:rPr>
        <w:t>虽然缺乏建构政治理论的自觉和能力，但是，对于中国社会政治变迁中任何巨大乃至细微的变动，总是以感性、真切、多动的政治心理及行为迅速做出反应。他们的这种反应有着巨大的覆盖面和历史延续力，不仅反作用于当时当下的社会生活，至关重要的是，经由世世代代、年深日久而积淀为乡村社会特有的政治文化心理，从而对中国政治发展、社会稳定乃至他们自身的政治解放，产生至关重要的影响。因此，农民政治心理及行为方式变迁问题研究在当前显得尤为重要，而研究土地改革这样一场有着“翻身”意义的政治运动对于研究农民的政治心理、行为方式以及对社会产生的影响有着重要意义。</w:t>
      </w:r>
    </w:p>
    <w:p w:rsidR="00D83438" w:rsidRDefault="00D83438" w:rsidP="0045005B">
      <w:pPr>
        <w:pStyle w:val="a3"/>
        <w:spacing w:line="400" w:lineRule="exact"/>
        <w:ind w:left="720"/>
        <w:jc w:val="left"/>
        <w:rPr>
          <w:rFonts w:asciiTheme="minorEastAsia" w:hAnsiTheme="minorEastAsia"/>
          <w:szCs w:val="21"/>
        </w:rPr>
      </w:pPr>
      <w:r w:rsidRPr="00D83438">
        <w:rPr>
          <w:rFonts w:asciiTheme="minorEastAsia" w:hAnsiTheme="minorEastAsia" w:hint="eastAsia"/>
          <w:szCs w:val="21"/>
        </w:rPr>
        <w:t>以研究“人的现代化”而著称于</w:t>
      </w:r>
      <w:proofErr w:type="gramStart"/>
      <w:r w:rsidRPr="00D83438">
        <w:rPr>
          <w:rFonts w:asciiTheme="minorEastAsia" w:hAnsiTheme="minorEastAsia" w:hint="eastAsia"/>
          <w:szCs w:val="21"/>
        </w:rPr>
        <w:t>世</w:t>
      </w:r>
      <w:proofErr w:type="gramEnd"/>
      <w:r w:rsidRPr="00D83438">
        <w:rPr>
          <w:rFonts w:asciiTheme="minorEastAsia" w:hAnsiTheme="minorEastAsia" w:hint="eastAsia"/>
          <w:szCs w:val="21"/>
        </w:rPr>
        <w:t>的美国学者——英克尔斯认为，对于研究发展中国家问题而言，“最切合实际而又具有挑战性的工作，似乎莫过于解释人们从具有传统的人格，转变为具有现代人格的过程”。我国著名社会学家费孝通先生也曾于 1992 年，在回顾自己一生的研究历程时认为，以往对中国农民的研究主要限于人文生态层次，而忽略了心态、行为的层次，并表示愿在有生之年为“心态研究做一点破题和开路的工作”。曹锦清通过对中原农村的田野调查也认为，观察、研究转型中的中国社会，应该坚持“从内向外看”和“从下往上看”的研究视角，即站在社会生活本身看在“官语”与“译语”指导下的农村社会，尤其是依然活跃在农民头脑中的习惯观念及行为方式中的强大传统。学者们之所以如此强调对农民心态及行为的研究，究其原因在于，作为中国人口的大多数，农民的情绪意向及所作所为始终对中国社会的发展有着至为关键的影响。</w:t>
      </w:r>
    </w:p>
    <w:p w:rsidR="00E64579" w:rsidRPr="00701230" w:rsidRDefault="00E64579" w:rsidP="0045005B">
      <w:pPr>
        <w:pStyle w:val="a3"/>
        <w:spacing w:line="400" w:lineRule="exact"/>
        <w:ind w:left="720"/>
        <w:jc w:val="left"/>
        <w:rPr>
          <w:rFonts w:asciiTheme="minorEastAsia" w:hAnsiTheme="minorEastAsia"/>
          <w:szCs w:val="21"/>
        </w:rPr>
      </w:pPr>
      <w:r>
        <w:rPr>
          <w:rFonts w:asciiTheme="minorEastAsia" w:hAnsiTheme="minorEastAsia" w:hint="eastAsia"/>
          <w:szCs w:val="21"/>
        </w:rPr>
        <w:t>另外，</w:t>
      </w:r>
      <w:r w:rsidRPr="00E64579">
        <w:rPr>
          <w:rFonts w:asciiTheme="minorEastAsia" w:hAnsiTheme="minorEastAsia" w:hint="eastAsia"/>
          <w:szCs w:val="21"/>
        </w:rPr>
        <w:t>有学者注意到,国共之间的区别,还有一个很重要的方面没有得到重视:在唤起普通中国老百姓的情感这方面,国共存在着很大的不同。正如裴宜理所说,“野心勃勃的</w:t>
      </w:r>
      <w:r>
        <w:rPr>
          <w:rFonts w:asciiTheme="minorEastAsia" w:hAnsiTheme="minorEastAsia" w:hint="eastAsia"/>
          <w:szCs w:val="21"/>
        </w:rPr>
        <w:t>皈依</w:t>
      </w:r>
      <w:r w:rsidRPr="00E64579">
        <w:rPr>
          <w:rFonts w:asciiTheme="minorEastAsia" w:hAnsiTheme="minorEastAsia" w:hint="eastAsia"/>
          <w:szCs w:val="21"/>
        </w:rPr>
        <w:t>基督教的委员长蒋介石和他在卫斯理受教育的妻子即使成为了美国国</w:t>
      </w:r>
      <w:r w:rsidRPr="00E64579">
        <w:rPr>
          <w:rFonts w:asciiTheme="minorEastAsia" w:hAnsiTheme="minorEastAsia" w:hint="eastAsia"/>
          <w:szCs w:val="21"/>
        </w:rPr>
        <w:lastRenderedPageBreak/>
        <w:t>会和媒体的宠儿,但他们在中国的故事显然与美国人的想象并不一致。在中国,是带着农民朴实气息的毛泽东感动了他的同胞们,人们先是流泪和发泄心中的愤怒,</w:t>
      </w:r>
      <w:r>
        <w:rPr>
          <w:rFonts w:asciiTheme="minorEastAsia" w:hAnsiTheme="minorEastAsia" w:hint="eastAsia"/>
          <w:szCs w:val="21"/>
        </w:rPr>
        <w:t>接下来就是诉诸革命行动”</w:t>
      </w:r>
      <w:r w:rsidRPr="00E64579">
        <w:rPr>
          <w:rFonts w:asciiTheme="minorEastAsia" w:hAnsiTheme="minorEastAsia" w:hint="eastAsia"/>
          <w:szCs w:val="21"/>
        </w:rPr>
        <w:t>。正是共产党和国民党之间显著不同的运动结果,为中国革命的研究者指出了一个更为普遍的问题:激进的理念和形象要转化为有目的和有影响的实际行动,不仅需要有益的外部结构条件,还需要在一部分领导者和其追随者身上实施大量的情感工作。事实上,中国的革命案例确实可以读解为这样一个文本,它阐明了被动员起来的情感能量如何可能有助于实现革命宏图。</w:t>
      </w:r>
      <w:r w:rsidR="00701230" w:rsidRPr="00701230">
        <w:rPr>
          <w:rFonts w:asciiTheme="minorEastAsia" w:hAnsiTheme="minorEastAsia" w:hint="eastAsia"/>
          <w:szCs w:val="21"/>
        </w:rPr>
        <w:t>两党在实现革命目标的过程中</w:t>
      </w:r>
      <w:r w:rsidR="00701230">
        <w:rPr>
          <w:rFonts w:asciiTheme="minorEastAsia" w:hAnsiTheme="minorEastAsia" w:hint="eastAsia"/>
          <w:szCs w:val="21"/>
        </w:rPr>
        <w:t>,</w:t>
      </w:r>
      <w:r w:rsidR="00701230" w:rsidRPr="00701230">
        <w:rPr>
          <w:rFonts w:asciiTheme="minorEastAsia" w:hAnsiTheme="minorEastAsia" w:hint="eastAsia"/>
          <w:szCs w:val="21"/>
        </w:rPr>
        <w:t>从上到下对“情感工作”的依赖程度都有显著区别。通过运用“诉苦”、“批斗大会”、“控诉”、“批评与自我批评”、“整风”和“思想改造”等一系列手段,中国共产党无论在其新成员还是在其骨干中,都强调每个党员对情感工作所负的责任,中共的动员成就和情感工作是分不开的,这一点和他们的国民党对手完全</w:t>
      </w:r>
      <w:r w:rsidR="00701230">
        <w:rPr>
          <w:rFonts w:asciiTheme="minorEastAsia" w:hAnsiTheme="minorEastAsia" w:hint="eastAsia"/>
          <w:szCs w:val="21"/>
        </w:rPr>
        <w:t>不同。在反抗日军中而产生的奉献精神和镇压地主运动中激发的仇恨情愫</w:t>
      </w:r>
      <w:r w:rsidR="00701230" w:rsidRPr="00701230">
        <w:rPr>
          <w:rFonts w:asciiTheme="minorEastAsia" w:hAnsiTheme="minorEastAsia" w:hint="eastAsia"/>
          <w:szCs w:val="21"/>
        </w:rPr>
        <w:t>同样是革命中的一个关键因素。共产党人是如何成功地鼓动激发起这些情感的呢</w:t>
      </w:r>
      <w:r w:rsidR="00701230">
        <w:rPr>
          <w:rFonts w:asciiTheme="minorEastAsia" w:hAnsiTheme="minorEastAsia" w:hint="eastAsia"/>
          <w:szCs w:val="21"/>
        </w:rPr>
        <w:t>？</w:t>
      </w:r>
      <w:r w:rsidR="00701230" w:rsidRPr="00701230">
        <w:rPr>
          <w:rFonts w:asciiTheme="minorEastAsia" w:hAnsiTheme="minorEastAsia" w:hint="eastAsia"/>
          <w:szCs w:val="21"/>
        </w:rPr>
        <w:t>究竟什么是他们革命动员手段中持续具有影响力的因素呢</w:t>
      </w:r>
      <w:r w:rsidR="00701230">
        <w:rPr>
          <w:rFonts w:asciiTheme="minorEastAsia" w:hAnsiTheme="minorEastAsia" w:hint="eastAsia"/>
          <w:szCs w:val="21"/>
        </w:rPr>
        <w:t>？土改作为中共情感动员政策的一大果实，研究土改对于研究中国共产党的成功因而也显得意义重大。</w:t>
      </w:r>
    </w:p>
    <w:p w:rsidR="00D83438" w:rsidRDefault="00D83438" w:rsidP="0045005B">
      <w:pPr>
        <w:pStyle w:val="a3"/>
        <w:spacing w:line="400" w:lineRule="exact"/>
        <w:ind w:left="720"/>
        <w:jc w:val="left"/>
        <w:rPr>
          <w:rFonts w:asciiTheme="minorEastAsia" w:hAnsiTheme="minorEastAsia"/>
          <w:szCs w:val="21"/>
        </w:rPr>
      </w:pPr>
      <w:r w:rsidRPr="00D83438">
        <w:rPr>
          <w:rFonts w:asciiTheme="minorEastAsia" w:hAnsiTheme="minorEastAsia" w:hint="eastAsia"/>
          <w:szCs w:val="21"/>
        </w:rPr>
        <w:t>当然，本文对农民心理及行为方式的研究并非宽泛的社会心理及行为方式，</w:t>
      </w:r>
      <w:r>
        <w:rPr>
          <w:rFonts w:asciiTheme="minorEastAsia" w:hAnsiTheme="minorEastAsia" w:hint="eastAsia"/>
          <w:szCs w:val="21"/>
        </w:rPr>
        <w:t>笔者也不想将研究范围扩大到一个普遍的农民心理问题，</w:t>
      </w:r>
      <w:r w:rsidRPr="00D83438">
        <w:rPr>
          <w:rFonts w:asciiTheme="minorEastAsia" w:hAnsiTheme="minorEastAsia" w:hint="eastAsia"/>
          <w:szCs w:val="21"/>
        </w:rPr>
        <w:t>而是专以</w:t>
      </w:r>
      <w:r w:rsidR="00705636">
        <w:rPr>
          <w:rFonts w:asciiTheme="minorEastAsia" w:hAnsiTheme="minorEastAsia" w:hint="eastAsia"/>
          <w:szCs w:val="21"/>
        </w:rPr>
        <w:t>土改时期</w:t>
      </w:r>
      <w:r w:rsidRPr="00D83438">
        <w:rPr>
          <w:rFonts w:asciiTheme="minorEastAsia" w:hAnsiTheme="minorEastAsia" w:hint="eastAsia"/>
          <w:szCs w:val="21"/>
        </w:rPr>
        <w:t>农民的政治心</w:t>
      </w:r>
      <w:r w:rsidR="00705636">
        <w:rPr>
          <w:rFonts w:asciiTheme="minorEastAsia" w:hAnsiTheme="minorEastAsia" w:hint="eastAsia"/>
          <w:szCs w:val="21"/>
        </w:rPr>
        <w:t>理及行为方式为研究对象。</w:t>
      </w:r>
    </w:p>
    <w:p w:rsidR="005961AE" w:rsidRDefault="005961AE" w:rsidP="00FD08B3">
      <w:pPr>
        <w:pStyle w:val="a3"/>
        <w:numPr>
          <w:ilvl w:val="0"/>
          <w:numId w:val="1"/>
        </w:numPr>
        <w:spacing w:beforeLines="100" w:before="312" w:line="400" w:lineRule="exact"/>
        <w:ind w:left="826" w:hangingChars="343" w:hanging="826"/>
        <w:jc w:val="left"/>
        <w:rPr>
          <w:rFonts w:asciiTheme="minorEastAsia" w:hAnsiTheme="minorEastAsia"/>
          <w:b/>
          <w:sz w:val="24"/>
          <w:szCs w:val="24"/>
        </w:rPr>
      </w:pPr>
      <w:r w:rsidRPr="005961AE">
        <w:rPr>
          <w:rFonts w:asciiTheme="minorEastAsia" w:hAnsiTheme="minorEastAsia" w:hint="eastAsia"/>
          <w:b/>
          <w:sz w:val="24"/>
          <w:szCs w:val="24"/>
        </w:rPr>
        <w:t>传统社会中农民的怨恨积累</w:t>
      </w:r>
      <w:r>
        <w:rPr>
          <w:rFonts w:asciiTheme="minorEastAsia" w:hAnsiTheme="minorEastAsia" w:hint="eastAsia"/>
          <w:b/>
          <w:sz w:val="24"/>
          <w:szCs w:val="24"/>
        </w:rPr>
        <w:t>及对共产党政策选择产生的影响</w:t>
      </w:r>
    </w:p>
    <w:p w:rsidR="003741BF" w:rsidRPr="005961AE" w:rsidRDefault="003741BF" w:rsidP="0045005B">
      <w:pPr>
        <w:pStyle w:val="a3"/>
        <w:spacing w:line="400" w:lineRule="exact"/>
        <w:ind w:left="720" w:firstLineChars="0" w:firstLine="0"/>
        <w:jc w:val="left"/>
        <w:rPr>
          <w:rFonts w:asciiTheme="minorEastAsia" w:hAnsiTheme="minorEastAsia"/>
          <w:b/>
          <w:sz w:val="24"/>
          <w:szCs w:val="24"/>
        </w:rPr>
      </w:pPr>
      <w:r>
        <w:rPr>
          <w:rFonts w:asciiTheme="minorEastAsia" w:hAnsiTheme="minorEastAsia" w:hint="eastAsia"/>
          <w:b/>
          <w:sz w:val="24"/>
          <w:szCs w:val="24"/>
        </w:rPr>
        <w:t>（对于理解农民的革命观和心理是影响共产党政治决策的主要因素）</w:t>
      </w:r>
    </w:p>
    <w:p w:rsidR="005961AE" w:rsidRDefault="005961AE" w:rsidP="0045005B">
      <w:pPr>
        <w:pStyle w:val="a3"/>
        <w:spacing w:line="400" w:lineRule="exact"/>
        <w:ind w:left="720"/>
        <w:jc w:val="left"/>
        <w:rPr>
          <w:rFonts w:asciiTheme="minorEastAsia" w:hAnsiTheme="minorEastAsia"/>
          <w:szCs w:val="21"/>
        </w:rPr>
      </w:pPr>
      <w:r w:rsidRPr="005961AE">
        <w:rPr>
          <w:rFonts w:asciiTheme="minorEastAsia" w:hAnsiTheme="minorEastAsia" w:hint="eastAsia"/>
          <w:szCs w:val="21"/>
        </w:rPr>
        <w:t>社会冲突理论认为,社会群体结合越紧密,冲突发生的频度也就越高。传统中国农村社会的状况正是如此。中国的有识之士早就意识到了农村蕴含的革命力量,因此也希望通过发掘农村革命力量以实现中国的彻底变革。然而,尽管近代以来,社会危机不断加深,农民由于处于社会底层,不得不承担层层叠加的社会负担,因而难免怨恨日增,但数千年里世代沿袭的道德规范始终屈从于地主,通过自身努力试图不断接近地主的生活境况,本身成为了贫苦农民毕生奋斗的目标,于是地主得以利用自己的优势地位继续</w:t>
      </w:r>
      <w:proofErr w:type="gramStart"/>
      <w:r w:rsidRPr="005961AE">
        <w:rPr>
          <w:rFonts w:asciiTheme="minorEastAsia" w:hAnsiTheme="minorEastAsia" w:hint="eastAsia"/>
          <w:szCs w:val="21"/>
        </w:rPr>
        <w:t>维系极</w:t>
      </w:r>
      <w:proofErr w:type="gramEnd"/>
      <w:r w:rsidRPr="005961AE">
        <w:rPr>
          <w:rFonts w:asciiTheme="minorEastAsia" w:hAnsiTheme="minorEastAsia" w:hint="eastAsia"/>
          <w:szCs w:val="21"/>
        </w:rPr>
        <w:t>不公正的社会关系。在己</w:t>
      </w:r>
      <w:proofErr w:type="gramStart"/>
      <w:r w:rsidRPr="005961AE">
        <w:rPr>
          <w:rFonts w:asciiTheme="minorEastAsia" w:hAnsiTheme="minorEastAsia" w:hint="eastAsia"/>
          <w:szCs w:val="21"/>
        </w:rPr>
        <w:t>然深入</w:t>
      </w:r>
      <w:proofErr w:type="gramEnd"/>
      <w:r w:rsidRPr="005961AE">
        <w:rPr>
          <w:rFonts w:asciiTheme="minorEastAsia" w:hAnsiTheme="minorEastAsia" w:hint="eastAsia"/>
          <w:szCs w:val="21"/>
        </w:rPr>
        <w:t>农民骨髓的儒家家长制的宗法氛围里,农民能够从地主那里获得土地以维持家庭生计,就得感谢地主的恩惠了,因此,很难想象多数农民会主动起来反抗自己毕生追求的理想。即便是那些偶发的少数农民反抗地主的行动,农民多半反抗的也只是与自己构成主</w:t>
      </w:r>
      <w:proofErr w:type="gramStart"/>
      <w:r w:rsidRPr="005961AE">
        <w:rPr>
          <w:rFonts w:asciiTheme="minorEastAsia" w:hAnsiTheme="minorEastAsia" w:hint="eastAsia"/>
          <w:szCs w:val="21"/>
        </w:rPr>
        <w:t>佃</w:t>
      </w:r>
      <w:proofErr w:type="gramEnd"/>
      <w:r w:rsidRPr="005961AE">
        <w:rPr>
          <w:rFonts w:asciiTheme="minorEastAsia" w:hAnsiTheme="minorEastAsia" w:hint="eastAsia"/>
          <w:szCs w:val="21"/>
        </w:rPr>
        <w:t>关系的地主个人的为富不仁,要让他们自动明白自己毕生追求的理想目标的罪恶本质,对农民而言简直是种苛求。因此中共要想底层农民成为革命力量,必须使他们重新审视自身贫困的根源,从而将他们日常面对的个别地主作为一个整体来看待。正是在这个意义上,卢卡奇指出,阶级意识“既不是组成阶级的单个个人所思想、所感觉的东西的总和,也不是它</w:t>
      </w:r>
      <w:r w:rsidRPr="005961AE">
        <w:rPr>
          <w:rFonts w:asciiTheme="minorEastAsia" w:hAnsiTheme="minorEastAsia" w:hint="eastAsia"/>
          <w:szCs w:val="21"/>
        </w:rPr>
        <w:lastRenderedPageBreak/>
        <w:t>们的平均值”,而是“变成为意识的对阶级历史地位的感觉。”中共所要培养的就是农民的这种作为阶级存在的历史感觉。</w:t>
      </w:r>
    </w:p>
    <w:p w:rsidR="00C17513" w:rsidRDefault="00C17513" w:rsidP="0045005B">
      <w:pPr>
        <w:pStyle w:val="a3"/>
        <w:spacing w:line="400" w:lineRule="exact"/>
        <w:ind w:left="720"/>
        <w:jc w:val="left"/>
        <w:rPr>
          <w:rFonts w:asciiTheme="minorEastAsia" w:hAnsiTheme="minorEastAsia"/>
          <w:szCs w:val="21"/>
        </w:rPr>
      </w:pPr>
      <w:r w:rsidRPr="00C17513">
        <w:rPr>
          <w:rFonts w:asciiTheme="minorEastAsia" w:hAnsiTheme="minorEastAsia" w:hint="eastAsia"/>
          <w:szCs w:val="21"/>
        </w:rPr>
        <w:t>在农民传统的观念中,农村的社会关系是社会保险的纽带</w:t>
      </w:r>
      <w:r w:rsidR="00044A91">
        <w:rPr>
          <w:rFonts w:asciiTheme="minorEastAsia" w:hAnsiTheme="minorEastAsia" w:hint="eastAsia"/>
          <w:szCs w:val="21"/>
        </w:rPr>
        <w:t>——</w:t>
      </w:r>
      <w:r w:rsidRPr="00C17513">
        <w:rPr>
          <w:rFonts w:asciiTheme="minorEastAsia" w:hAnsiTheme="minorEastAsia" w:hint="eastAsia"/>
          <w:szCs w:val="21"/>
        </w:rPr>
        <w:t>分化的阶层分别担当着保护人与被保护人角色。只要在生存危机发生时、保护人能提供及时的必须的生活保障,那么在革命精英看来属于“盘剥”的存在</w:t>
      </w:r>
      <w:proofErr w:type="gramStart"/>
      <w:r w:rsidRPr="00C17513">
        <w:rPr>
          <w:rFonts w:asciiTheme="minorEastAsia" w:hAnsiTheme="minorEastAsia" w:hint="eastAsia"/>
          <w:szCs w:val="21"/>
        </w:rPr>
        <w:t>在</w:t>
      </w:r>
      <w:proofErr w:type="gramEnd"/>
      <w:r w:rsidRPr="00C17513">
        <w:rPr>
          <w:rFonts w:asciiTheme="minorEastAsia" w:hAnsiTheme="minorEastAsia" w:hint="eastAsia"/>
          <w:szCs w:val="21"/>
        </w:rPr>
        <w:t>农民看来就是合理的。如果保护人能给农民留下超出其预期的分量</w:t>
      </w:r>
      <w:r>
        <w:rPr>
          <w:rFonts w:asciiTheme="minorEastAsia" w:hAnsiTheme="minorEastAsia" w:hint="eastAsia"/>
          <w:szCs w:val="21"/>
        </w:rPr>
        <w:t>,</w:t>
      </w:r>
      <w:r w:rsidRPr="00C17513">
        <w:rPr>
          <w:rFonts w:asciiTheme="minorEastAsia" w:hAnsiTheme="minorEastAsia" w:hint="eastAsia"/>
          <w:szCs w:val="21"/>
        </w:rPr>
        <w:t>或是在灾祸来临时提供稍微多于必须的帮助,那么,这样的保护人就是仁慈的、值得尊敬的。退一步说,即使遭遇到“黑心”的保护人</w:t>
      </w:r>
      <w:r>
        <w:rPr>
          <w:rFonts w:asciiTheme="minorEastAsia" w:hAnsiTheme="minorEastAsia" w:hint="eastAsia"/>
          <w:szCs w:val="21"/>
        </w:rPr>
        <w:t>，</w:t>
      </w:r>
      <w:r w:rsidRPr="00C17513">
        <w:rPr>
          <w:rFonts w:asciiTheme="minorEastAsia" w:hAnsiTheme="minorEastAsia" w:hint="eastAsia"/>
          <w:szCs w:val="21"/>
        </w:rPr>
        <w:t>由于农村土地的相对紧张,只</w:t>
      </w:r>
      <w:r w:rsidR="003F4A99">
        <w:rPr>
          <w:rFonts w:asciiTheme="minorEastAsia" w:hAnsiTheme="minorEastAsia" w:hint="eastAsia"/>
          <w:szCs w:val="21"/>
        </w:rPr>
        <w:t>要未危及农民</w:t>
      </w:r>
      <w:r w:rsidRPr="00C17513">
        <w:rPr>
          <w:rFonts w:asciiTheme="minorEastAsia" w:hAnsiTheme="minorEastAsia" w:hint="eastAsia"/>
          <w:szCs w:val="21"/>
        </w:rPr>
        <w:t>的生存</w:t>
      </w:r>
      <w:r>
        <w:rPr>
          <w:rFonts w:asciiTheme="minorEastAsia" w:hAnsiTheme="minorEastAsia" w:hint="eastAsia"/>
          <w:szCs w:val="21"/>
        </w:rPr>
        <w:t>，</w:t>
      </w:r>
      <w:r w:rsidRPr="00C17513">
        <w:rPr>
          <w:rFonts w:asciiTheme="minorEastAsia" w:hAnsiTheme="minorEastAsia" w:hint="eastAsia"/>
          <w:szCs w:val="21"/>
        </w:rPr>
        <w:t>那么也还须隐忍,以免失去保障生存的租种土地。在农民的观念中,维系生存是第一位的,尽管农民总表现出对利益的斤斤计较,这是在不危及生存的前提下,或者从根本上说,这也是一种生存保障的策略。农民传统观念上这种对保护人的认识,妨碍了他们正确认识剥削与表达对剥削态度的能力。在中共看来,地主、宗族和地方会党对农民形成了层层剥削,占有了他们生产的几乎所有的除生活必须外的剩余劳动成果。而在农民遭遇实际困难时,只给予了极其有限的援助,这种援助相对于他们从农民那里榨取的资源而言,是微不足道的。因此,按照一般的社会经济逻辑推论,无论是抗战时期的“双减双交”,还是解放战争时期旨在实现“耕者有其田”的分田废债,皆意味着对地主、高利贷者的剥夺,从而给予农民极大的物质收益和人格尊严,广大农民理应对这类“劫富济贫”的政策抱有极大的热情,并坚决地付诸实施。然而,</w:t>
      </w:r>
      <w:r w:rsidRPr="00C17513">
        <w:rPr>
          <w:rFonts w:asciiTheme="minorEastAsia" w:hAnsiTheme="minorEastAsia" w:hint="eastAsia"/>
          <w:szCs w:val="21"/>
          <w:highlight w:val="yellow"/>
        </w:rPr>
        <w:t>出乎中共的预料的是,当土改政策在一个地区推行之初,大多数农民往往完全没有依据中共认同逻辑行动,而是顾虑重重,甚至根本不敢响应和执行的。那么,到底是哪些因素导致了农民的畏缩呢？</w:t>
      </w:r>
    </w:p>
    <w:p w:rsidR="00C17513" w:rsidRDefault="00C17513" w:rsidP="0045005B">
      <w:pPr>
        <w:pStyle w:val="a3"/>
        <w:spacing w:line="400" w:lineRule="exact"/>
        <w:ind w:left="720"/>
        <w:jc w:val="left"/>
        <w:rPr>
          <w:rFonts w:asciiTheme="minorEastAsia" w:hAnsiTheme="minorEastAsia"/>
          <w:szCs w:val="21"/>
        </w:rPr>
      </w:pPr>
      <w:r w:rsidRPr="00C17513">
        <w:rPr>
          <w:rFonts w:asciiTheme="minorEastAsia" w:hAnsiTheme="minorEastAsia" w:hint="eastAsia"/>
          <w:szCs w:val="21"/>
        </w:rPr>
        <w:t>在中国传统的宗法社会里,人是以</w:t>
      </w:r>
      <w:proofErr w:type="gramStart"/>
      <w:r w:rsidRPr="00C17513">
        <w:rPr>
          <w:rFonts w:asciiTheme="minorEastAsia" w:hAnsiTheme="minorEastAsia" w:hint="eastAsia"/>
          <w:szCs w:val="21"/>
        </w:rPr>
        <w:t>血缘关</w:t>
      </w:r>
      <w:proofErr w:type="gramEnd"/>
      <w:r w:rsidRPr="00C17513">
        <w:rPr>
          <w:rFonts w:asciiTheme="minorEastAsia" w:hAnsiTheme="minorEastAsia" w:hint="eastAsia"/>
          <w:szCs w:val="21"/>
        </w:rPr>
        <w:t>索的外向型扩张而建立社会关系的</w:t>
      </w:r>
      <w:r>
        <w:rPr>
          <w:rFonts w:asciiTheme="minorEastAsia" w:hAnsiTheme="minorEastAsia" w:hint="eastAsia"/>
          <w:szCs w:val="21"/>
        </w:rPr>
        <w:t>,</w:t>
      </w:r>
      <w:r w:rsidRPr="00C17513">
        <w:rPr>
          <w:rFonts w:asciiTheme="minorEastAsia" w:hAnsiTheme="minorEastAsia" w:hint="eastAsia"/>
          <w:szCs w:val="21"/>
        </w:rPr>
        <w:t>宗族也通过各种宗法规章规范成员的行为,农村社会秩序依靠宗族通过“家法”、“族规”来维持。因此,尽管农民生活在社会底层,遭遇过来自方方面面的剥削、压迫和歧视,他们也进行过无数次反抗斗争,但总的说来,农民起义打击的主要是帝国的官僚机构,</w:t>
      </w:r>
      <w:r w:rsidR="001B3037">
        <w:rPr>
          <w:rFonts w:asciiTheme="minorEastAsia" w:hAnsiTheme="minorEastAsia" w:hint="eastAsia"/>
          <w:szCs w:val="21"/>
        </w:rPr>
        <w:t>而</w:t>
      </w:r>
      <w:proofErr w:type="gramStart"/>
      <w:r w:rsidR="001B3037">
        <w:rPr>
          <w:rFonts w:asciiTheme="minorEastAsia" w:hAnsiTheme="minorEastAsia" w:hint="eastAsia"/>
          <w:szCs w:val="21"/>
        </w:rPr>
        <w:t>很</w:t>
      </w:r>
      <w:proofErr w:type="gramEnd"/>
      <w:r w:rsidR="001B3037">
        <w:rPr>
          <w:rFonts w:asciiTheme="minorEastAsia" w:hAnsiTheme="minorEastAsia" w:hint="eastAsia"/>
          <w:szCs w:val="21"/>
        </w:rPr>
        <w:t>少将矛头对准绅士</w:t>
      </w:r>
      <w:r w:rsidRPr="00C17513">
        <w:rPr>
          <w:rFonts w:asciiTheme="minorEastAsia" w:hAnsiTheme="minorEastAsia" w:hint="eastAsia"/>
          <w:szCs w:val="21"/>
        </w:rPr>
        <w:t>地主阶层。朝代虽然可以改换,但士绅与农民的结构关系却会照常延续下去,小农需要宗族内的“守望相助”、“同族相恤”,来抵御天灾人祸等不可预知因素导致的生存灾难</w:t>
      </w:r>
      <w:r w:rsidR="001B3037">
        <w:rPr>
          <w:rFonts w:asciiTheme="minorEastAsia" w:hAnsiTheme="minorEastAsia" w:hint="eastAsia"/>
          <w:szCs w:val="21"/>
        </w:rPr>
        <w:t>，</w:t>
      </w:r>
      <w:r w:rsidRPr="00C17513">
        <w:rPr>
          <w:rFonts w:asciiTheme="minorEastAsia" w:hAnsiTheme="minorEastAsia" w:hint="eastAsia"/>
          <w:szCs w:val="21"/>
        </w:rPr>
        <w:t>族内互助的体制巩固了以血缘关系为纽带的宗族关系</w:t>
      </w:r>
      <w:r w:rsidR="001B3037">
        <w:rPr>
          <w:rFonts w:asciiTheme="minorEastAsia" w:hAnsiTheme="minorEastAsia" w:hint="eastAsia"/>
          <w:szCs w:val="21"/>
        </w:rPr>
        <w:t>。</w:t>
      </w:r>
      <w:r w:rsidR="001B3037" w:rsidRPr="001B3037">
        <w:rPr>
          <w:rFonts w:asciiTheme="minorEastAsia" w:hAnsiTheme="minorEastAsia" w:hint="eastAsia"/>
          <w:szCs w:val="21"/>
        </w:rPr>
        <w:t>到过许多(中国)村庄</w:t>
      </w:r>
      <w:proofErr w:type="gramStart"/>
      <w:r w:rsidR="001B3037" w:rsidRPr="001B3037">
        <w:rPr>
          <w:rFonts w:asciiTheme="minorEastAsia" w:hAnsiTheme="minorEastAsia" w:hint="eastAsia"/>
          <w:szCs w:val="21"/>
        </w:rPr>
        <w:t>”</w:t>
      </w:r>
      <w:proofErr w:type="gramEnd"/>
      <w:r w:rsidR="001B3037" w:rsidRPr="001B3037">
        <w:rPr>
          <w:rFonts w:asciiTheme="minorEastAsia" w:hAnsiTheme="minorEastAsia" w:hint="eastAsia"/>
          <w:szCs w:val="21"/>
        </w:rPr>
        <w:t>的马林,却在1922年不无遗憾地指出:“中国人口的大部分是农民,他们虽然很穷</w:t>
      </w:r>
      <w:r w:rsidR="001B3037">
        <w:rPr>
          <w:rFonts w:asciiTheme="minorEastAsia" w:hAnsiTheme="minorEastAsia" w:hint="eastAsia"/>
          <w:szCs w:val="21"/>
        </w:rPr>
        <w:t>,</w:t>
      </w:r>
      <w:r w:rsidR="001B3037" w:rsidRPr="001B3037">
        <w:rPr>
          <w:rFonts w:asciiTheme="minorEastAsia" w:hAnsiTheme="minorEastAsia" w:hint="eastAsia"/>
          <w:szCs w:val="21"/>
        </w:rPr>
        <w:t>但几乎都是小生产者。内地人和外界的资本主义几乎没有联系。对于中国农民来说,没有像俄国农民和印度农民那样的阶级斗争</w:t>
      </w:r>
      <w:r w:rsidR="001B3037">
        <w:rPr>
          <w:rFonts w:asciiTheme="minorEastAsia" w:hAnsiTheme="minorEastAsia" w:hint="eastAsia"/>
          <w:szCs w:val="21"/>
        </w:rPr>
        <w:t>，</w:t>
      </w:r>
      <w:r w:rsidR="001B3037" w:rsidRPr="001B3037">
        <w:rPr>
          <w:rFonts w:asciiTheme="minorEastAsia" w:hAnsiTheme="minorEastAsia" w:hint="eastAsia"/>
          <w:szCs w:val="21"/>
        </w:rPr>
        <w:t>也不像印度和朝鲜农民那样必须缴纳重税。因此,</w:t>
      </w:r>
      <w:r w:rsidR="001B3037" w:rsidRPr="001B3037">
        <w:rPr>
          <w:rFonts w:asciiTheme="minorEastAsia" w:hAnsiTheme="minorEastAsia" w:hint="eastAsia"/>
          <w:szCs w:val="21"/>
          <w:highlight w:val="yellow"/>
        </w:rPr>
        <w:t>农民群众对政治完全漠不关心,也不发挥任何政治作用。他们消极地忍受着频仍的军阀混战</w:t>
      </w:r>
      <w:r w:rsidR="001B3037" w:rsidRPr="001B3037">
        <w:rPr>
          <w:rFonts w:asciiTheme="minorEastAsia" w:hAnsiTheme="minorEastAsia" w:hint="eastAsia"/>
          <w:szCs w:val="21"/>
        </w:rPr>
        <w:t>。”凡此种种,使得农民的怨恨并不具有明确的目标指向。简要归纳,</w:t>
      </w:r>
      <w:r w:rsidR="001B3037">
        <w:rPr>
          <w:rFonts w:asciiTheme="minorEastAsia" w:hAnsiTheme="minorEastAsia" w:hint="eastAsia"/>
          <w:szCs w:val="21"/>
        </w:rPr>
        <w:t>我们可以发现农民怨恨具有分散性、自利性、模糊性的特征。</w:t>
      </w:r>
    </w:p>
    <w:p w:rsidR="001B3037" w:rsidRDefault="001B3037" w:rsidP="0045005B">
      <w:pPr>
        <w:pStyle w:val="a3"/>
        <w:spacing w:line="400" w:lineRule="exact"/>
        <w:ind w:left="720"/>
        <w:jc w:val="left"/>
        <w:rPr>
          <w:rFonts w:asciiTheme="minorEastAsia" w:hAnsiTheme="minorEastAsia"/>
          <w:szCs w:val="21"/>
        </w:rPr>
      </w:pPr>
      <w:r w:rsidRPr="001B3037">
        <w:rPr>
          <w:rFonts w:asciiTheme="minorEastAsia" w:hAnsiTheme="minorEastAsia" w:hint="eastAsia"/>
          <w:szCs w:val="21"/>
        </w:rPr>
        <w:t>在中国这样一个前现代国家,共产党试图确立的社会架构与乡村社会的客观现</w:t>
      </w:r>
      <w:r w:rsidRPr="001B3037">
        <w:rPr>
          <w:rFonts w:asciiTheme="minorEastAsia" w:hAnsiTheme="minorEastAsia" w:hint="eastAsia"/>
          <w:szCs w:val="21"/>
        </w:rPr>
        <w:lastRenderedPageBreak/>
        <w:t>实之间,存在着极其明显的差异。要实现国家改造的宏伟蓝图,打倒一切传统精英,农民大众必得成为其依靠力量,从而实现其改造社会结构的任务。然而,由于传统和现实的原因,农民缺乏自发改造社会结构的动力。为构建改造动力,共产党选择了动员农民诉苦。</w:t>
      </w:r>
      <w:r w:rsidRPr="001B3037">
        <w:rPr>
          <w:rFonts w:asciiTheme="minorEastAsia" w:hAnsiTheme="minorEastAsia" w:hint="eastAsia"/>
          <w:szCs w:val="21"/>
          <w:highlight w:val="yellow"/>
        </w:rPr>
        <w:t>诉苦的最终目的就是要启发农民认识到自己贫穷的根源在于受剥削,进而形成对地主阶级的仇恨心理,从而接受共产党作为解放者的角色。</w:t>
      </w:r>
      <w:r w:rsidRPr="001B3037">
        <w:rPr>
          <w:rFonts w:asciiTheme="minorEastAsia" w:hAnsiTheme="minorEastAsia" w:hint="eastAsia"/>
          <w:szCs w:val="21"/>
        </w:rPr>
        <w:t>只有这样从根本上改造农民的传统观念,才能让农民意识到被迫反抗的合理性,进而构筑农民对中共领导农民实现解放的感恩心态,从而促成农民对革命和中共政权的认同。也只有当这种认同内化为农民个人的思维方式与行动表达时,他们才会不知不觉地完全接受中共设定的意识形态,自动输出对国家和作为革命和国家建设领导力量的中国共产党的忠诚。</w:t>
      </w:r>
    </w:p>
    <w:p w:rsidR="00E93086" w:rsidRDefault="00E93086" w:rsidP="0045005B">
      <w:pPr>
        <w:pStyle w:val="a3"/>
        <w:spacing w:line="400" w:lineRule="exact"/>
        <w:ind w:left="720"/>
        <w:jc w:val="left"/>
        <w:rPr>
          <w:rFonts w:asciiTheme="minorEastAsia" w:hAnsiTheme="minorEastAsia"/>
          <w:szCs w:val="21"/>
        </w:rPr>
      </w:pPr>
      <w:r>
        <w:rPr>
          <w:rFonts w:asciiTheme="minorEastAsia" w:hAnsiTheme="minorEastAsia" w:hint="eastAsia"/>
          <w:szCs w:val="21"/>
        </w:rPr>
        <w:t>另外</w:t>
      </w:r>
      <w:r w:rsidRPr="00E93086">
        <w:rPr>
          <w:rFonts w:asciiTheme="minorEastAsia" w:hAnsiTheme="minorEastAsia" w:hint="eastAsia"/>
          <w:szCs w:val="21"/>
        </w:rPr>
        <w:t>,</w:t>
      </w:r>
      <w:r w:rsidR="00254AEC">
        <w:rPr>
          <w:rFonts w:asciiTheme="minorEastAsia" w:hAnsiTheme="minorEastAsia" w:hint="eastAsia"/>
          <w:szCs w:val="21"/>
        </w:rPr>
        <w:t>除了传统“熟人”社会对农民革命观</w:t>
      </w:r>
      <w:r w:rsidR="005B27CB">
        <w:rPr>
          <w:rFonts w:asciiTheme="minorEastAsia" w:hAnsiTheme="minorEastAsia" w:hint="eastAsia"/>
          <w:szCs w:val="21"/>
        </w:rPr>
        <w:t>造成</w:t>
      </w:r>
      <w:r w:rsidR="00254AEC">
        <w:rPr>
          <w:rFonts w:asciiTheme="minorEastAsia" w:hAnsiTheme="minorEastAsia" w:hint="eastAsia"/>
          <w:szCs w:val="21"/>
        </w:rPr>
        <w:t>的影响，</w:t>
      </w:r>
      <w:r w:rsidRPr="00E93086">
        <w:rPr>
          <w:rFonts w:asciiTheme="minorEastAsia" w:hAnsiTheme="minorEastAsia" w:hint="eastAsia"/>
          <w:szCs w:val="21"/>
        </w:rPr>
        <w:t>在广大农村地区信息是极其闭塞的,全国革命的浪潮尽管滚滚向前</w:t>
      </w:r>
      <w:r>
        <w:rPr>
          <w:rFonts w:asciiTheme="minorEastAsia" w:hAnsiTheme="minorEastAsia" w:hint="eastAsia"/>
          <w:szCs w:val="21"/>
        </w:rPr>
        <w:t>,</w:t>
      </w:r>
      <w:r w:rsidRPr="00E93086">
        <w:rPr>
          <w:rFonts w:asciiTheme="minorEastAsia" w:hAnsiTheme="minorEastAsia" w:hint="eastAsia"/>
          <w:szCs w:val="21"/>
        </w:rPr>
        <w:t>却丝毫没有使这里的农民接触到革命的话语。据晋察冀边区战士们回忆,“当他们1938年来到这里的时候,有几个村庄的人们甚至没有听说过辛亥革命,不知道中国早在1911年就己成立共和国。他们还在用着最后一个清朝皇帝的年号。</w:t>
      </w:r>
      <w:r>
        <w:rPr>
          <w:rFonts w:asciiTheme="minorEastAsia" w:hAnsiTheme="minorEastAsia" w:hint="eastAsia"/>
          <w:szCs w:val="21"/>
        </w:rPr>
        <w:t>”</w:t>
      </w:r>
      <w:r w:rsidRPr="00E93086">
        <w:rPr>
          <w:rFonts w:asciiTheme="minorEastAsia" w:hAnsiTheme="minorEastAsia" w:hint="eastAsia"/>
          <w:szCs w:val="21"/>
        </w:rPr>
        <w:t>在中共到来之前,农民经历的社会除了某种日渐累积的不为人知的压力外,甚至可以说从来没有发生过变化。因此,要使农民“自觉”的行动起来,首先需要中共自身的行动来引导。</w:t>
      </w:r>
    </w:p>
    <w:p w:rsidR="0077741F" w:rsidRDefault="0077741F" w:rsidP="0045005B">
      <w:pPr>
        <w:spacing w:line="400" w:lineRule="exact"/>
        <w:jc w:val="left"/>
        <w:rPr>
          <w:rFonts w:asciiTheme="minorEastAsia" w:hAnsiTheme="minorEastAsia"/>
          <w:szCs w:val="21"/>
        </w:rPr>
      </w:pPr>
    </w:p>
    <w:p w:rsidR="0077741F" w:rsidRPr="0077741F" w:rsidRDefault="0077741F" w:rsidP="0045005B">
      <w:pPr>
        <w:pStyle w:val="a3"/>
        <w:numPr>
          <w:ilvl w:val="0"/>
          <w:numId w:val="1"/>
        </w:numPr>
        <w:spacing w:line="400" w:lineRule="exact"/>
        <w:ind w:firstLineChars="0"/>
        <w:jc w:val="left"/>
        <w:rPr>
          <w:rFonts w:asciiTheme="minorEastAsia" w:hAnsiTheme="minorEastAsia"/>
          <w:b/>
          <w:sz w:val="24"/>
          <w:szCs w:val="24"/>
        </w:rPr>
      </w:pPr>
      <w:r w:rsidRPr="0077741F">
        <w:rPr>
          <w:rFonts w:asciiTheme="minorEastAsia" w:hAnsiTheme="minorEastAsia" w:hint="eastAsia"/>
          <w:b/>
          <w:sz w:val="24"/>
          <w:szCs w:val="24"/>
        </w:rPr>
        <w:t>中国社会政治动员为什么能成功？</w:t>
      </w:r>
      <w:r w:rsidR="00786EBF">
        <w:rPr>
          <w:rFonts w:asciiTheme="minorEastAsia" w:hAnsiTheme="minorEastAsia" w:hint="eastAsia"/>
          <w:b/>
          <w:sz w:val="24"/>
          <w:szCs w:val="24"/>
        </w:rPr>
        <w:t>（情感动员在土改政治动员中的核心地位）</w:t>
      </w:r>
    </w:p>
    <w:p w:rsidR="0077741F" w:rsidRPr="0077741F" w:rsidRDefault="0077741F" w:rsidP="0045005B">
      <w:pPr>
        <w:pStyle w:val="a3"/>
        <w:spacing w:line="400" w:lineRule="exact"/>
        <w:ind w:left="720"/>
        <w:jc w:val="left"/>
        <w:rPr>
          <w:rFonts w:asciiTheme="minorEastAsia" w:hAnsiTheme="minorEastAsia"/>
          <w:szCs w:val="21"/>
        </w:rPr>
      </w:pPr>
      <w:r w:rsidRPr="0077741F">
        <w:rPr>
          <w:rFonts w:asciiTheme="minorEastAsia" w:hAnsiTheme="minorEastAsia" w:hint="eastAsia"/>
          <w:szCs w:val="21"/>
        </w:rPr>
        <w:t>在关于解放战争时期北方土改的研究中,</w:t>
      </w:r>
      <w:proofErr w:type="gramStart"/>
      <w:r w:rsidRPr="0077741F">
        <w:rPr>
          <w:rFonts w:asciiTheme="minorEastAsia" w:hAnsiTheme="minorEastAsia" w:hint="eastAsia"/>
          <w:szCs w:val="21"/>
        </w:rPr>
        <w:t>一</w:t>
      </w:r>
      <w:proofErr w:type="gramEnd"/>
      <w:r w:rsidRPr="0077741F">
        <w:rPr>
          <w:rFonts w:asciiTheme="minorEastAsia" w:hAnsiTheme="minorEastAsia" w:hint="eastAsia"/>
          <w:szCs w:val="21"/>
        </w:rPr>
        <w:t>谈及中共的社会政治动员</w:t>
      </w:r>
      <w:r>
        <w:rPr>
          <w:rFonts w:asciiTheme="minorEastAsia" w:hAnsiTheme="minorEastAsia" w:hint="eastAsia"/>
          <w:szCs w:val="21"/>
        </w:rPr>
        <w:t>,</w:t>
      </w:r>
      <w:r w:rsidRPr="0077741F">
        <w:rPr>
          <w:rFonts w:asciiTheme="minorEastAsia" w:hAnsiTheme="minorEastAsia" w:hint="eastAsia"/>
          <w:szCs w:val="21"/>
        </w:rPr>
        <w:t>总有“利益决定论”的思维惯习,认为平分土地让农民得到了实际利益,农民自然而然就会以实际行动支持共产党,原因很简单:土地是农民的命根子,谁给农民土地,农民就支持谁。问题真有这么简单吗</w:t>
      </w:r>
      <w:r>
        <w:rPr>
          <w:rFonts w:asciiTheme="minorEastAsia" w:hAnsiTheme="minorEastAsia" w:hint="eastAsia"/>
          <w:szCs w:val="21"/>
        </w:rPr>
        <w:t>？</w:t>
      </w:r>
      <w:r w:rsidRPr="0077741F">
        <w:rPr>
          <w:rFonts w:asciiTheme="minorEastAsia" w:hAnsiTheme="minorEastAsia" w:hint="eastAsia"/>
          <w:szCs w:val="21"/>
        </w:rPr>
        <w:t>笔者认为在“分地—支持”这个简单的因果逻辑之中必定隐含着复杂的动员机制,在土改的社会动员中也必定隐含着其它的动员变量。引入情感动员考察这一时空的主要目的之一就是发掘其中的动员机制,深化对于中国革命动员模式的理解。</w:t>
      </w:r>
    </w:p>
    <w:p w:rsidR="00786EBF" w:rsidRPr="00786EBF" w:rsidRDefault="00786EBF" w:rsidP="0045005B">
      <w:pPr>
        <w:pStyle w:val="a3"/>
        <w:spacing w:line="400" w:lineRule="exact"/>
        <w:ind w:left="720"/>
        <w:jc w:val="left"/>
        <w:rPr>
          <w:rFonts w:asciiTheme="minorEastAsia" w:hAnsiTheme="minorEastAsia"/>
          <w:szCs w:val="21"/>
        </w:rPr>
      </w:pPr>
      <w:r>
        <w:rPr>
          <w:rFonts w:asciiTheme="minorEastAsia" w:hAnsiTheme="minorEastAsia" w:hint="eastAsia"/>
          <w:szCs w:val="21"/>
        </w:rPr>
        <w:t>就笔者查阅文献归纳发现</w:t>
      </w:r>
      <w:r w:rsidRPr="00786EBF">
        <w:rPr>
          <w:rFonts w:asciiTheme="minorEastAsia" w:hAnsiTheme="minorEastAsia" w:hint="eastAsia"/>
          <w:szCs w:val="21"/>
        </w:rPr>
        <w:t>,现有关于土改中社会动员机制的观点,主要形成了以下几种看法:1、中共在解放区土改中的动员主要依靠实行土地和其他财产的重新分配政策,赋予了农民实实在在的物质利益,分地、分财、分粮以后,农民有吃有穿,觉悟就提高了,就会衷心拥护中共打老蒋,给予共产党军事上急需的物力和人力支持,最终取得了内战胜利。2、分地</w:t>
      </w:r>
      <w:proofErr w:type="gramStart"/>
      <w:r w:rsidRPr="00786EBF">
        <w:rPr>
          <w:rFonts w:asciiTheme="minorEastAsia" w:hAnsiTheme="minorEastAsia" w:hint="eastAsia"/>
          <w:szCs w:val="21"/>
        </w:rPr>
        <w:t>分财对革命</w:t>
      </w:r>
      <w:proofErr w:type="gramEnd"/>
      <w:r w:rsidRPr="00786EBF">
        <w:rPr>
          <w:rFonts w:asciiTheme="minorEastAsia" w:hAnsiTheme="minorEastAsia" w:hint="eastAsia"/>
          <w:szCs w:val="21"/>
        </w:rPr>
        <w:t>胜利必定有所贡献,但是农民并不是分到了土地之后就愿意衷心支持中共,中共之所以成功动员农民,关键在于中共在土改中重构了农村的社会组织和权力结构,土改运动中的积极分子成为中共的新成员和乡</w:t>
      </w:r>
      <w:r w:rsidRPr="00786EBF">
        <w:rPr>
          <w:rFonts w:asciiTheme="minorEastAsia" w:hAnsiTheme="minorEastAsia" w:hint="eastAsia"/>
          <w:szCs w:val="21"/>
        </w:rPr>
        <w:lastRenderedPageBreak/>
        <w:t>村的新领导,承担起了组织整合乡村来支持中共与国民党作战的任务,由农民自己掌管的公共机构成为中共依靠的对象</w:t>
      </w:r>
      <w:r>
        <w:rPr>
          <w:rFonts w:asciiTheme="minorEastAsia" w:hAnsiTheme="minorEastAsia" w:hint="eastAsia"/>
          <w:szCs w:val="21"/>
        </w:rPr>
        <w:t>`</w:t>
      </w:r>
      <w:r w:rsidRPr="00786EBF">
        <w:rPr>
          <w:rFonts w:asciiTheme="minorEastAsia" w:hAnsiTheme="minorEastAsia" w:hint="eastAsia"/>
          <w:szCs w:val="21"/>
        </w:rPr>
        <w:t>3、认为实用性意识形态和阶级话语是中共成功动员的法宝,中共在土改中正是利用以抽象阶级斗争原则为主的意识形态教育和具体的阶级分析实践改造了深受地主压迫的农民,使他们在主动站到中共这边来。</w:t>
      </w:r>
    </w:p>
    <w:p w:rsidR="00E64579" w:rsidRDefault="00786EBF" w:rsidP="0045005B">
      <w:pPr>
        <w:pStyle w:val="a3"/>
        <w:spacing w:line="400" w:lineRule="exact"/>
        <w:ind w:left="720"/>
        <w:jc w:val="left"/>
        <w:rPr>
          <w:rFonts w:asciiTheme="minorEastAsia" w:hAnsiTheme="minorEastAsia"/>
          <w:szCs w:val="21"/>
        </w:rPr>
      </w:pPr>
      <w:r w:rsidRPr="00786EBF">
        <w:rPr>
          <w:rFonts w:asciiTheme="minorEastAsia" w:hAnsiTheme="minorEastAsia" w:hint="eastAsia"/>
          <w:szCs w:val="21"/>
        </w:rPr>
        <w:t>我认为,这些动员要素都不是孤立发挥作用的,单独强调或者忽视其中一种观点都是不明智的,</w:t>
      </w:r>
      <w:r>
        <w:rPr>
          <w:rFonts w:asciiTheme="minorEastAsia" w:hAnsiTheme="minorEastAsia" w:hint="eastAsia"/>
          <w:szCs w:val="21"/>
        </w:rPr>
        <w:t>都会导致对于历史过于简单粗暴的理解。比如，</w:t>
      </w:r>
      <w:r w:rsidRPr="00786EBF">
        <w:rPr>
          <w:rFonts w:asciiTheme="minorEastAsia" w:hAnsiTheme="minorEastAsia" w:hint="eastAsia"/>
          <w:szCs w:val="21"/>
        </w:rPr>
        <w:t>如果单一强调利益动员机制,就会发生诸多困境</w:t>
      </w:r>
      <w:r>
        <w:rPr>
          <w:rFonts w:asciiTheme="minorEastAsia" w:hAnsiTheme="minorEastAsia" w:hint="eastAsia"/>
          <w:szCs w:val="21"/>
        </w:rPr>
        <w:t>：《翻身》中描述的</w:t>
      </w:r>
      <w:r w:rsidRPr="00786EBF">
        <w:rPr>
          <w:rFonts w:asciiTheme="minorEastAsia" w:hAnsiTheme="minorEastAsia" w:hint="eastAsia"/>
          <w:szCs w:val="21"/>
        </w:rPr>
        <w:t>贫</w:t>
      </w:r>
      <w:r>
        <w:rPr>
          <w:rFonts w:asciiTheme="minorEastAsia" w:hAnsiTheme="minorEastAsia" w:hint="eastAsia"/>
          <w:szCs w:val="21"/>
        </w:rPr>
        <w:t>农‘</w:t>
      </w:r>
      <w:r w:rsidRPr="00786EBF">
        <w:rPr>
          <w:rFonts w:asciiTheme="minorEastAsia" w:hAnsiTheme="minorEastAsia" w:hint="eastAsia"/>
          <w:szCs w:val="21"/>
        </w:rPr>
        <w:t>老堆</w:t>
      </w:r>
      <w:r>
        <w:rPr>
          <w:rFonts w:asciiTheme="minorEastAsia" w:hAnsiTheme="minorEastAsia" w:hint="eastAsia"/>
          <w:szCs w:val="21"/>
        </w:rPr>
        <w:t>金’</w:t>
      </w:r>
      <w:r w:rsidRPr="00786EBF">
        <w:rPr>
          <w:rFonts w:asciiTheme="minorEastAsia" w:hAnsiTheme="minorEastAsia" w:hint="eastAsia"/>
          <w:szCs w:val="21"/>
        </w:rPr>
        <w:t>在分“浮财”时仅得到一口缸,“翻身了吗</w:t>
      </w:r>
      <w:r>
        <w:rPr>
          <w:rFonts w:asciiTheme="minorEastAsia" w:hAnsiTheme="minorEastAsia" w:hint="eastAsia"/>
          <w:szCs w:val="21"/>
        </w:rPr>
        <w:t>？</w:t>
      </w:r>
      <w:r w:rsidRPr="00786EBF">
        <w:rPr>
          <w:rFonts w:asciiTheme="minorEastAsia" w:hAnsiTheme="minorEastAsia" w:hint="eastAsia"/>
          <w:szCs w:val="21"/>
        </w:rPr>
        <w:t>”有几个人这样问他,“翻了个空身”,</w:t>
      </w:r>
      <w:proofErr w:type="gramStart"/>
      <w:r w:rsidRPr="00786EBF">
        <w:rPr>
          <w:rFonts w:asciiTheme="minorEastAsia" w:hAnsiTheme="minorEastAsia" w:hint="eastAsia"/>
          <w:szCs w:val="21"/>
        </w:rPr>
        <w:t>老堆金一边</w:t>
      </w:r>
      <w:proofErr w:type="gramEnd"/>
      <w:r w:rsidRPr="00786EBF">
        <w:rPr>
          <w:rFonts w:asciiTheme="minorEastAsia" w:hAnsiTheme="minorEastAsia" w:hint="eastAsia"/>
          <w:szCs w:val="21"/>
        </w:rPr>
        <w:t>回答,一边指了指那口大缸。他被自己这句俏皮话逗得哈哈大笑。“翻了一个空身”,意思就是说,在翻身运动中什么也没得到</w:t>
      </w:r>
      <w:r>
        <w:rPr>
          <w:rFonts w:asciiTheme="minorEastAsia" w:hAnsiTheme="minorEastAsia" w:hint="eastAsia"/>
          <w:szCs w:val="21"/>
        </w:rPr>
        <w:t>。这说明在实际土改过程之中有一部分人没有得到自己预期的利益，因此利益决定型的解释还不够有说服力。再者，</w:t>
      </w:r>
      <w:r w:rsidRPr="00786EBF">
        <w:rPr>
          <w:rFonts w:asciiTheme="minorEastAsia" w:hAnsiTheme="minorEastAsia" w:hint="eastAsia"/>
          <w:szCs w:val="21"/>
        </w:rPr>
        <w:t>“先斗争还是先分地”,土改中的干部曾经对这个问题看法不一。但北方土改的具体实践充分证明“封建势力不斗垮,分地也有障碍,也不可能满足贫雇农的要求”</w:t>
      </w:r>
      <w:r>
        <w:rPr>
          <w:rFonts w:asciiTheme="minorEastAsia" w:hAnsiTheme="minorEastAsia" w:hint="eastAsia"/>
          <w:szCs w:val="21"/>
        </w:rPr>
        <w:t>——</w:t>
      </w:r>
      <w:r w:rsidRPr="00786EBF">
        <w:rPr>
          <w:rFonts w:asciiTheme="minorEastAsia" w:hAnsiTheme="minorEastAsia" w:hint="eastAsia"/>
          <w:szCs w:val="21"/>
        </w:rPr>
        <w:t>因为群众仍存有对地主恶霸的畏惧和怕“变天”的心态,对打倒地主仍有顾虑,既不敢斗地主,也不敢要地。事实也印证了群众没有经过严酷的阶级清算斗争过程就分地是没有动员效果的,根本无法唤起农民对于地主的仇恨和对中共的拥护支持,只会增加地主对共产党的仇恨,这种被称作“夹生饭”的做法是中共所要消灭的现象。所以中共在土改中发明出来的种种工作方法,都遵循着先发动宣传教育,接着召开以诉苦为中心的批斗大会,最后再解决群众经济利益这样几个前后递进的环节。可以看出,</w:t>
      </w:r>
      <w:r w:rsidRPr="00786EBF">
        <w:rPr>
          <w:rFonts w:asciiTheme="minorEastAsia" w:hAnsiTheme="minorEastAsia" w:hint="eastAsia"/>
          <w:szCs w:val="21"/>
          <w:highlight w:val="yellow"/>
        </w:rPr>
        <w:t>缺乏情感因素的参与,利益动员很有可能就是无效的。</w:t>
      </w:r>
    </w:p>
    <w:p w:rsidR="00786EBF" w:rsidRPr="00786EBF" w:rsidRDefault="00786EBF" w:rsidP="0045005B">
      <w:pPr>
        <w:pStyle w:val="a3"/>
        <w:spacing w:line="400" w:lineRule="exact"/>
        <w:ind w:left="720"/>
        <w:jc w:val="left"/>
        <w:rPr>
          <w:rFonts w:asciiTheme="minorEastAsia" w:hAnsiTheme="minorEastAsia"/>
          <w:szCs w:val="21"/>
        </w:rPr>
      </w:pPr>
      <w:r>
        <w:rPr>
          <w:rFonts w:asciiTheme="minorEastAsia" w:hAnsiTheme="minorEastAsia" w:hint="eastAsia"/>
          <w:szCs w:val="21"/>
        </w:rPr>
        <w:t>当然</w:t>
      </w:r>
      <w:r w:rsidRPr="00786EBF">
        <w:rPr>
          <w:rFonts w:asciiTheme="minorEastAsia" w:hAnsiTheme="minorEastAsia" w:hint="eastAsia"/>
          <w:szCs w:val="21"/>
        </w:rPr>
        <w:t>,引入情感动员并不意味着忽视甚至否定其他动员变量和动员类型的合理性和有效性,也并不认为仅仅拥有情感的成功动员就能确保革命的最后胜利,所以,本文在考察情感动员的过程中,对于其他的动员变量如利益动员、话语动员也会有所涉及有所强调,因为在实际的动员过程中,各种动员方式必定盘根错节,相互缠绕,正是在对诸种动员类型的互动考察之中,才</w:t>
      </w:r>
      <w:proofErr w:type="gramStart"/>
      <w:r w:rsidRPr="00786EBF">
        <w:rPr>
          <w:rFonts w:asciiTheme="minorEastAsia" w:hAnsiTheme="minorEastAsia" w:hint="eastAsia"/>
          <w:szCs w:val="21"/>
        </w:rPr>
        <w:t>凸</w:t>
      </w:r>
      <w:proofErr w:type="gramEnd"/>
      <w:r w:rsidRPr="00786EBF">
        <w:rPr>
          <w:rFonts w:asciiTheme="minorEastAsia" w:hAnsiTheme="minorEastAsia" w:hint="eastAsia"/>
          <w:szCs w:val="21"/>
        </w:rPr>
        <w:t>显出</w:t>
      </w:r>
      <w:r w:rsidRPr="00786EBF">
        <w:rPr>
          <w:rFonts w:asciiTheme="minorEastAsia" w:hAnsiTheme="minorEastAsia" w:hint="eastAsia"/>
          <w:szCs w:val="21"/>
          <w:highlight w:val="yellow"/>
        </w:rPr>
        <w:t>情感动员的核心地位和突出作用</w:t>
      </w:r>
      <w:r w:rsidRPr="00786EBF">
        <w:rPr>
          <w:rFonts w:asciiTheme="minorEastAsia" w:hAnsiTheme="minorEastAsia" w:hint="eastAsia"/>
          <w:szCs w:val="21"/>
        </w:rPr>
        <w:t>。</w:t>
      </w:r>
    </w:p>
    <w:p w:rsidR="00E64579" w:rsidRDefault="00E64579" w:rsidP="008928DB">
      <w:pPr>
        <w:pStyle w:val="a3"/>
        <w:numPr>
          <w:ilvl w:val="0"/>
          <w:numId w:val="1"/>
        </w:numPr>
        <w:spacing w:beforeLines="100" w:before="312" w:line="400" w:lineRule="exact"/>
        <w:ind w:left="826" w:hangingChars="343" w:hanging="826"/>
        <w:jc w:val="left"/>
        <w:rPr>
          <w:rFonts w:asciiTheme="minorEastAsia" w:hAnsiTheme="minorEastAsia"/>
          <w:b/>
          <w:sz w:val="24"/>
          <w:szCs w:val="24"/>
        </w:rPr>
      </w:pPr>
      <w:r w:rsidRPr="00E64579">
        <w:rPr>
          <w:rFonts w:asciiTheme="minorEastAsia" w:hAnsiTheme="minorEastAsia" w:hint="eastAsia"/>
          <w:b/>
          <w:sz w:val="24"/>
          <w:szCs w:val="24"/>
        </w:rPr>
        <w:t>中共情感动员的主要方式</w:t>
      </w:r>
    </w:p>
    <w:p w:rsidR="00E64579" w:rsidRPr="00E64579" w:rsidRDefault="00E64579" w:rsidP="0045005B">
      <w:pPr>
        <w:pStyle w:val="a3"/>
        <w:spacing w:line="400" w:lineRule="exact"/>
        <w:ind w:left="720"/>
        <w:jc w:val="left"/>
        <w:rPr>
          <w:rFonts w:asciiTheme="minorEastAsia" w:hAnsiTheme="minorEastAsia"/>
          <w:szCs w:val="21"/>
        </w:rPr>
      </w:pPr>
      <w:r w:rsidRPr="00E64579">
        <w:rPr>
          <w:rFonts w:asciiTheme="minorEastAsia" w:hAnsiTheme="minorEastAsia" w:hint="eastAsia"/>
          <w:szCs w:val="21"/>
        </w:rPr>
        <w:t>中共的情感动员采用了把“诉苦”、“翻身”等群众动员技术和阶级教育技术发展成为一场宏观政治仪式的方式,来最大限度地激发农民的社会情感。为了顺利完成“土改发动者的情感唤起—仪式主角的情感喷发—仪式旁观者的情感参与”这样一个情感动员任务,这些政治仪式展演运用了许多政治策略以控制仪式过程。在政治仪式中,土改组织者发明出几种微观权力技术来提高农民政治觉悟,如逻辑归因技术、阶级分类技术、对比评价技术。由于这些策略和技术的广泛运用,整个政治仪式的宏观展演打破了农民传统的生活认知框架和日常道德</w:t>
      </w:r>
      <w:bookmarkStart w:id="0" w:name="_GoBack"/>
      <w:bookmarkEnd w:id="0"/>
      <w:r w:rsidRPr="00E64579">
        <w:rPr>
          <w:rFonts w:asciiTheme="minorEastAsia" w:hAnsiTheme="minorEastAsia" w:hint="eastAsia"/>
          <w:szCs w:val="21"/>
        </w:rPr>
        <w:t>体验,成功改造了农民的社会情感,唤起了农民的巨大情感能量投入革命。“诉苦”等政治仪式激发出来的情感流向</w:t>
      </w:r>
      <w:r w:rsidRPr="00E64579">
        <w:rPr>
          <w:rFonts w:asciiTheme="minorEastAsia" w:hAnsiTheme="minorEastAsia" w:hint="eastAsia"/>
          <w:szCs w:val="21"/>
        </w:rPr>
        <w:lastRenderedPageBreak/>
        <w:t>和观念结构重构了农村社区的结构图景,重塑了乡村中各种复杂的社会关系。农村社区经历了一个重新分化与再整合的过程。农民对地主的仇恨所产生的阶级对立导致了一种不同于传统意义上的新的社会分化(阶级分化)形成,“划成份”的历史实践则促进了新的社会分化的定型和固化</w:t>
      </w:r>
      <w:r>
        <w:rPr>
          <w:rFonts w:asciiTheme="minorEastAsia" w:hAnsiTheme="minorEastAsia" w:hint="eastAsia"/>
          <w:szCs w:val="21"/>
        </w:rPr>
        <w:t>；</w:t>
      </w:r>
      <w:r w:rsidRPr="00E64579">
        <w:rPr>
          <w:rFonts w:asciiTheme="minorEastAsia" w:hAnsiTheme="minorEastAsia" w:hint="eastAsia"/>
          <w:szCs w:val="21"/>
        </w:rPr>
        <w:t>同时,一种新的建基于共同压力(地主和国民党)的社会整合和集体认同也开始形成:共同的心理体验和情感诉求完成了“天下农民是一家”的身份认同,批斗地主、均分土地等措施使中共与农民之间建构了一个想象的利益共同体和命运共同体。土改中出现了一个与原来的“客观性社会结构”不同的新的社会结构—“表达性社会结构”,这个中共阶级话语里的表达性社会结构与动员起来的情感互相依赖、共生共存。</w:t>
      </w:r>
    </w:p>
    <w:p w:rsidR="00E64579" w:rsidRPr="00E64579" w:rsidRDefault="00E64579" w:rsidP="0045005B">
      <w:pPr>
        <w:pStyle w:val="a3"/>
        <w:spacing w:line="400" w:lineRule="exact"/>
        <w:ind w:left="720" w:firstLineChars="0" w:firstLine="0"/>
        <w:jc w:val="left"/>
        <w:rPr>
          <w:rFonts w:asciiTheme="minorEastAsia" w:hAnsiTheme="minorEastAsia"/>
          <w:b/>
          <w:sz w:val="24"/>
          <w:szCs w:val="24"/>
        </w:rPr>
      </w:pPr>
    </w:p>
    <w:p w:rsidR="00E64579" w:rsidRPr="00E64579" w:rsidRDefault="008A7C93" w:rsidP="0045005B">
      <w:pPr>
        <w:pStyle w:val="a3"/>
        <w:numPr>
          <w:ilvl w:val="0"/>
          <w:numId w:val="1"/>
        </w:numPr>
        <w:spacing w:line="400" w:lineRule="exact"/>
        <w:ind w:firstLineChars="0"/>
        <w:jc w:val="left"/>
        <w:rPr>
          <w:rFonts w:asciiTheme="minorEastAsia" w:hAnsiTheme="minorEastAsia"/>
          <w:b/>
          <w:sz w:val="24"/>
          <w:szCs w:val="24"/>
        </w:rPr>
      </w:pPr>
      <w:r w:rsidRPr="00896EAD">
        <w:rPr>
          <w:rFonts w:asciiTheme="minorEastAsia" w:hAnsiTheme="minorEastAsia" w:hint="eastAsia"/>
          <w:b/>
          <w:sz w:val="24"/>
          <w:szCs w:val="24"/>
        </w:rPr>
        <w:t>怨恨动员的效果及社会变迁的表现</w:t>
      </w:r>
    </w:p>
    <w:p w:rsidR="008A7C93" w:rsidRPr="00896EAD" w:rsidRDefault="008A7C93" w:rsidP="0045005B">
      <w:pPr>
        <w:pStyle w:val="a3"/>
        <w:numPr>
          <w:ilvl w:val="0"/>
          <w:numId w:val="2"/>
        </w:numPr>
        <w:spacing w:line="400" w:lineRule="exact"/>
        <w:ind w:firstLineChars="0"/>
        <w:jc w:val="left"/>
        <w:rPr>
          <w:rFonts w:asciiTheme="minorEastAsia" w:hAnsiTheme="minorEastAsia"/>
          <w:b/>
          <w:szCs w:val="21"/>
        </w:rPr>
      </w:pPr>
      <w:r w:rsidRPr="00896EAD">
        <w:rPr>
          <w:rFonts w:asciiTheme="minorEastAsia" w:hAnsiTheme="minorEastAsia" w:hint="eastAsia"/>
          <w:b/>
          <w:szCs w:val="21"/>
        </w:rPr>
        <w:t>强化矛盾,斗争烈度提升</w:t>
      </w:r>
    </w:p>
    <w:p w:rsidR="008A7C93" w:rsidRPr="008A7C93" w:rsidRDefault="008A7C93" w:rsidP="0045005B">
      <w:pPr>
        <w:pStyle w:val="a3"/>
        <w:spacing w:line="400" w:lineRule="exact"/>
        <w:ind w:left="1080"/>
        <w:jc w:val="left"/>
        <w:rPr>
          <w:rFonts w:asciiTheme="minorEastAsia" w:hAnsiTheme="minorEastAsia"/>
          <w:szCs w:val="21"/>
        </w:rPr>
      </w:pPr>
      <w:r>
        <w:rPr>
          <w:rFonts w:asciiTheme="minorEastAsia" w:hAnsiTheme="minorEastAsia" w:hint="eastAsia"/>
          <w:szCs w:val="21"/>
        </w:rPr>
        <w:t>在完成这次土改的</w:t>
      </w:r>
      <w:r w:rsidRPr="008A7C93">
        <w:rPr>
          <w:rFonts w:asciiTheme="minorEastAsia" w:hAnsiTheme="minorEastAsia" w:hint="eastAsia"/>
          <w:szCs w:val="21"/>
        </w:rPr>
        <w:t>过程中,中共同时采用了强迫和说服的方法。经常宣传旧制度的邪恶和新制度的优越当然是赢得农民对中共方案支持的一个重要因素,但是对地主使用的武力是使全体农村人口相信谁有力量的关键。在这个运动的剧场中,斗争的激情,在加上中共的发动、引导,使农民的经济利益和中共理想的完美模式奇妙地结合在一起。随着运动之潮涌起,即使再理智、再善于为自己盘算的农民,一旦卷入“运动”的旋涡中,都会身不由己,表现出</w:t>
      </w:r>
      <w:r w:rsidRPr="00E64579">
        <w:rPr>
          <w:rFonts w:asciiTheme="minorEastAsia" w:hAnsiTheme="minorEastAsia" w:hint="eastAsia"/>
          <w:szCs w:val="21"/>
          <w:highlight w:val="yellow"/>
        </w:rPr>
        <w:t>极强的从众性</w:t>
      </w:r>
      <w:r w:rsidRPr="008A7C93">
        <w:rPr>
          <w:rFonts w:asciiTheme="minorEastAsia" w:hAnsiTheme="minorEastAsia" w:hint="eastAsia"/>
          <w:szCs w:val="21"/>
        </w:rPr>
        <w:t>,于是斗争的狂热在运动中</w:t>
      </w:r>
      <w:r w:rsidRPr="00E64579">
        <w:rPr>
          <w:rFonts w:asciiTheme="minorEastAsia" w:hAnsiTheme="minorEastAsia" w:hint="eastAsia"/>
          <w:szCs w:val="21"/>
          <w:highlight w:val="yellow"/>
        </w:rPr>
        <w:t>相互感染、升温</w:t>
      </w:r>
      <w:r w:rsidRPr="008A7C93">
        <w:rPr>
          <w:rFonts w:asciiTheme="minorEastAsia" w:hAnsiTheme="minorEastAsia" w:hint="eastAsia"/>
          <w:szCs w:val="21"/>
        </w:rPr>
        <w:t>,因此表现出超常的政治性也就在情理之中了。在运动这个政治剧场内,下场的人完全进入了另一种状态,</w:t>
      </w:r>
      <w:r w:rsidRPr="00E64579">
        <w:rPr>
          <w:rFonts w:asciiTheme="minorEastAsia" w:hAnsiTheme="minorEastAsia" w:hint="eastAsia"/>
          <w:szCs w:val="21"/>
          <w:highlight w:val="yellow"/>
        </w:rPr>
        <w:t>所有的文化形态都跟着走形,正常的往往变得不正常了,可剧场终有落幕的一日,一旦大幕拉上,一切还会恢复常态。</w:t>
      </w:r>
    </w:p>
    <w:p w:rsidR="008A7C93" w:rsidRPr="00896EAD" w:rsidRDefault="008A7C93" w:rsidP="0045005B">
      <w:pPr>
        <w:pStyle w:val="a3"/>
        <w:numPr>
          <w:ilvl w:val="0"/>
          <w:numId w:val="2"/>
        </w:numPr>
        <w:spacing w:line="400" w:lineRule="exact"/>
        <w:ind w:firstLineChars="0"/>
        <w:jc w:val="left"/>
        <w:rPr>
          <w:rFonts w:asciiTheme="minorEastAsia" w:hAnsiTheme="minorEastAsia"/>
          <w:b/>
          <w:szCs w:val="21"/>
        </w:rPr>
      </w:pPr>
      <w:r w:rsidRPr="00896EAD">
        <w:rPr>
          <w:rFonts w:asciiTheme="minorEastAsia" w:hAnsiTheme="minorEastAsia" w:hint="eastAsia"/>
          <w:b/>
          <w:szCs w:val="21"/>
        </w:rPr>
        <w:t>心理、文化和观念变迁</w:t>
      </w:r>
    </w:p>
    <w:p w:rsidR="008A7C93" w:rsidRDefault="008A7C93" w:rsidP="0045005B">
      <w:pPr>
        <w:pStyle w:val="a3"/>
        <w:spacing w:line="400" w:lineRule="exact"/>
        <w:ind w:left="1080"/>
        <w:jc w:val="left"/>
        <w:rPr>
          <w:rFonts w:asciiTheme="minorEastAsia" w:hAnsiTheme="minorEastAsia"/>
          <w:szCs w:val="21"/>
        </w:rPr>
      </w:pPr>
      <w:r w:rsidRPr="008A7C93">
        <w:rPr>
          <w:rFonts w:asciiTheme="minorEastAsia" w:hAnsiTheme="minorEastAsia" w:hint="eastAsia"/>
          <w:szCs w:val="21"/>
        </w:rPr>
        <w:t>作为土改的重要一环,诉苦对传统观念形成了极大的冲击。诉苦的意义不仅在于思想,而且还有经济、政治和伦理意义。诉苦使农民必须直接控诉传统精英,分其田夺其产,致使传统以互惠为基础的生存伦理无处藏身,彻底断绝了农民的退路。当只有通过诉苦表明自己的阶级身份,才能在分配时获得更多的好处,才能被工作队提拔为乡村中新的政治精英时,本身也许并不能体现权力的诉苦这一集体政治仪式,无疑就成为了阶级权力系统构建的有力支点。同时,通过直接诉诸于利益分配的做法,经济学原则的伦理暂时使传统伦理边缘化了。通过诉苦,迷茫而又不满的社会大众逐渐认识到了改变传统社会的必要性,从而潜在地接受了革命的意识形态所支配的新价值。此外,</w:t>
      </w:r>
      <w:r w:rsidRPr="008A7C93">
        <w:rPr>
          <w:rFonts w:asciiTheme="minorEastAsia" w:hAnsiTheme="minorEastAsia" w:hint="eastAsia"/>
          <w:szCs w:val="21"/>
          <w:highlight w:val="yellow"/>
        </w:rPr>
        <w:t>诉苦通过将农民在其生活世界中经历</w:t>
      </w:r>
      <w:r>
        <w:rPr>
          <w:rFonts w:asciiTheme="minorEastAsia" w:hAnsiTheme="minorEastAsia" w:hint="eastAsia"/>
          <w:szCs w:val="21"/>
          <w:highlight w:val="yellow"/>
        </w:rPr>
        <w:t>和感受的“苦难”归结提升为“阶级苦”的过</w:t>
      </w:r>
      <w:r w:rsidRPr="008A7C93">
        <w:rPr>
          <w:rFonts w:asciiTheme="minorEastAsia" w:hAnsiTheme="minorEastAsia" w:hint="eastAsia"/>
          <w:szCs w:val="21"/>
          <w:highlight w:val="yellow"/>
        </w:rPr>
        <w:t>程</w:t>
      </w:r>
      <w:r w:rsidRPr="008A7C93">
        <w:rPr>
          <w:rFonts w:asciiTheme="minorEastAsia" w:hAnsiTheme="minorEastAsia" w:hint="eastAsia"/>
          <w:szCs w:val="21"/>
        </w:rPr>
        <w:t>,`不仅成为日后与之相伴随的阶级斗争的基础,而且是在农民的内心世界中塑造农民与国家关系的基础</w:t>
      </w:r>
      <w:r>
        <w:rPr>
          <w:rFonts w:asciiTheme="minorEastAsia" w:hAnsiTheme="minorEastAsia" w:hint="eastAsia"/>
          <w:szCs w:val="21"/>
        </w:rPr>
        <w:t>。</w:t>
      </w:r>
    </w:p>
    <w:p w:rsidR="008A7C93" w:rsidRDefault="008A7C93" w:rsidP="0045005B">
      <w:pPr>
        <w:pStyle w:val="a3"/>
        <w:spacing w:line="400" w:lineRule="exact"/>
        <w:ind w:left="1080"/>
        <w:jc w:val="left"/>
        <w:rPr>
          <w:rFonts w:asciiTheme="minorEastAsia" w:hAnsiTheme="minorEastAsia"/>
          <w:szCs w:val="21"/>
        </w:rPr>
      </w:pPr>
      <w:r w:rsidRPr="008A7C93">
        <w:rPr>
          <w:rFonts w:asciiTheme="minorEastAsia" w:hAnsiTheme="minorEastAsia" w:hint="eastAsia"/>
          <w:szCs w:val="21"/>
        </w:rPr>
        <w:lastRenderedPageBreak/>
        <w:t>土改还使穷在道德上意味着某种正面的价值,开始只是因为它意味着不剥削别人,反而受别人剥削,后来则被附加上去大多数的优秀品质,诸如正直、勤劳、善良、朴实等等。诚然,大多数农民的确具有上述品质,但这些品质并不简单地与</w:t>
      </w:r>
      <w:proofErr w:type="gramStart"/>
      <w:r w:rsidRPr="008A7C93">
        <w:rPr>
          <w:rFonts w:asciiTheme="minorEastAsia" w:hAnsiTheme="minorEastAsia" w:hint="eastAsia"/>
          <w:szCs w:val="21"/>
        </w:rPr>
        <w:t>穷或者</w:t>
      </w:r>
      <w:proofErr w:type="gramEnd"/>
      <w:r w:rsidRPr="008A7C93">
        <w:rPr>
          <w:rFonts w:asciiTheme="minorEastAsia" w:hAnsiTheme="minorEastAsia" w:hint="eastAsia"/>
          <w:szCs w:val="21"/>
        </w:rPr>
        <w:t>穷人对等,然而在革命的情境中,两者显然被画上了近似的等号。1944年4月太岳区负责人裴丽生说:“</w:t>
      </w:r>
      <w:r w:rsidRPr="008A7C93">
        <w:rPr>
          <w:rFonts w:asciiTheme="minorEastAsia" w:hAnsiTheme="minorEastAsia" w:hint="eastAsia"/>
          <w:szCs w:val="21"/>
          <w:highlight w:val="yellow"/>
        </w:rPr>
        <w:t>在群众中,也有人怕说自己日子过得好</w:t>
      </w:r>
      <w:r w:rsidRPr="008A7C93">
        <w:rPr>
          <w:rFonts w:asciiTheme="minorEastAsia" w:hAnsiTheme="minorEastAsia" w:hint="eastAsia"/>
          <w:szCs w:val="21"/>
        </w:rPr>
        <w:t>。”“心里总认为富农经济是不好的,一说到富农就有不舒服的样子……</w:t>
      </w:r>
      <w:r w:rsidRPr="008A7C93">
        <w:rPr>
          <w:rFonts w:asciiTheme="minorEastAsia" w:hAnsiTheme="minorEastAsia" w:hint="eastAsia"/>
          <w:szCs w:val="21"/>
          <w:highlight w:val="yellow"/>
        </w:rPr>
        <w:t>大家都以为穷光蛋光荣</w:t>
      </w:r>
      <w:r w:rsidRPr="008A7C93">
        <w:rPr>
          <w:rFonts w:asciiTheme="minorEastAsia" w:hAnsiTheme="minorEastAsia" w:hint="eastAsia"/>
          <w:szCs w:val="21"/>
        </w:rPr>
        <w:t>。”在这种环境中,</w:t>
      </w:r>
      <w:proofErr w:type="gramStart"/>
      <w:r w:rsidRPr="008A7C93">
        <w:rPr>
          <w:rFonts w:asciiTheme="minorEastAsia" w:hAnsiTheme="minorEastAsia" w:hint="eastAsia"/>
          <w:szCs w:val="21"/>
          <w:highlight w:val="yellow"/>
        </w:rPr>
        <w:t>穷变成</w:t>
      </w:r>
      <w:proofErr w:type="gramEnd"/>
      <w:r w:rsidRPr="008A7C93">
        <w:rPr>
          <w:rFonts w:asciiTheme="minorEastAsia" w:hAnsiTheme="minorEastAsia" w:hint="eastAsia"/>
          <w:szCs w:val="21"/>
          <w:highlight w:val="yellow"/>
        </w:rPr>
        <w:t>了道德的代名词</w:t>
      </w:r>
      <w:r w:rsidRPr="008A7C93">
        <w:rPr>
          <w:rFonts w:asciiTheme="minorEastAsia" w:hAnsiTheme="minorEastAsia" w:hint="eastAsia"/>
          <w:szCs w:val="21"/>
        </w:rPr>
        <w:t>,甚至在此后较长时期内,</w:t>
      </w:r>
      <w:proofErr w:type="gramStart"/>
      <w:r w:rsidRPr="008A7C93">
        <w:rPr>
          <w:rFonts w:asciiTheme="minorEastAsia" w:hAnsiTheme="minorEastAsia" w:hint="eastAsia"/>
          <w:szCs w:val="21"/>
        </w:rPr>
        <w:t>这种尚穷的</w:t>
      </w:r>
      <w:proofErr w:type="gramEnd"/>
      <w:r w:rsidRPr="008A7C93">
        <w:rPr>
          <w:rFonts w:asciiTheme="minorEastAsia" w:hAnsiTheme="minorEastAsia" w:hint="eastAsia"/>
          <w:szCs w:val="21"/>
        </w:rPr>
        <w:t>风气使农民不敢积极投入生产活动,提高土地产出,对农业生产造成了较大的负面影响。</w:t>
      </w:r>
      <w:r>
        <w:rPr>
          <w:rFonts w:asciiTheme="minorEastAsia" w:hAnsiTheme="minorEastAsia" w:hint="eastAsia"/>
          <w:szCs w:val="21"/>
        </w:rPr>
        <w:t>（农民“见不得别人好 ”可能就是受这种扭曲的价值观和道德观的影响）</w:t>
      </w:r>
    </w:p>
    <w:p w:rsidR="003865FD" w:rsidRDefault="003865FD" w:rsidP="0045005B">
      <w:pPr>
        <w:spacing w:line="400" w:lineRule="exact"/>
        <w:jc w:val="left"/>
        <w:rPr>
          <w:rFonts w:asciiTheme="minorEastAsia" w:hAnsiTheme="minorEastAsia"/>
          <w:szCs w:val="21"/>
        </w:rPr>
      </w:pPr>
    </w:p>
    <w:p w:rsidR="003865FD" w:rsidRPr="0045005B" w:rsidRDefault="003865FD" w:rsidP="0045005B">
      <w:pPr>
        <w:pStyle w:val="a3"/>
        <w:numPr>
          <w:ilvl w:val="0"/>
          <w:numId w:val="1"/>
        </w:numPr>
        <w:spacing w:line="400" w:lineRule="exact"/>
        <w:ind w:firstLineChars="0"/>
        <w:jc w:val="left"/>
        <w:rPr>
          <w:rFonts w:asciiTheme="minorEastAsia" w:hAnsiTheme="minorEastAsia"/>
          <w:b/>
          <w:sz w:val="24"/>
          <w:szCs w:val="24"/>
        </w:rPr>
      </w:pPr>
      <w:r w:rsidRPr="0045005B">
        <w:rPr>
          <w:rFonts w:asciiTheme="minorEastAsia" w:hAnsiTheme="minorEastAsia" w:hint="eastAsia"/>
          <w:b/>
          <w:sz w:val="24"/>
          <w:szCs w:val="24"/>
        </w:rPr>
        <w:t>结语</w:t>
      </w:r>
    </w:p>
    <w:p w:rsidR="003865FD" w:rsidRPr="003865FD" w:rsidRDefault="003865FD" w:rsidP="0045005B">
      <w:pPr>
        <w:pStyle w:val="a3"/>
        <w:spacing w:line="400" w:lineRule="exact"/>
        <w:ind w:left="720"/>
        <w:jc w:val="left"/>
        <w:rPr>
          <w:rFonts w:asciiTheme="minorEastAsia" w:hAnsiTheme="minorEastAsia"/>
          <w:szCs w:val="21"/>
        </w:rPr>
      </w:pPr>
      <w:r w:rsidRPr="003865FD">
        <w:rPr>
          <w:rFonts w:asciiTheme="minorEastAsia" w:hAnsiTheme="minorEastAsia" w:hint="eastAsia"/>
          <w:szCs w:val="21"/>
        </w:rPr>
        <w:t>中共领导的土改在中国农村社会掀起了一场彻底的革命</w:t>
      </w:r>
      <w:r>
        <w:rPr>
          <w:rFonts w:asciiTheme="minorEastAsia" w:hAnsiTheme="minorEastAsia" w:hint="eastAsia"/>
          <w:szCs w:val="21"/>
        </w:rPr>
        <w:t>，</w:t>
      </w:r>
      <w:r w:rsidRPr="003865FD">
        <w:rPr>
          <w:rFonts w:asciiTheme="minorEastAsia" w:hAnsiTheme="minorEastAsia" w:hint="eastAsia"/>
          <w:szCs w:val="21"/>
        </w:rPr>
        <w:t>尽管底层农民确实通过洗劫地富,甚至获取中农的“奉献”而得到了现实收益。但这一过程同时也是矛盾的建构过程。虽然在当时,作为革命对象的地主和富农,其财富、权力、声望都是注定要被剥夺的,但在具体的村落里,革命绝非常态,人与人的交往却不可避免。于是革命虽然很快就结束了,</w:t>
      </w:r>
      <w:r w:rsidRPr="003865FD">
        <w:rPr>
          <w:rFonts w:asciiTheme="minorEastAsia" w:hAnsiTheme="minorEastAsia" w:hint="eastAsia"/>
          <w:szCs w:val="21"/>
          <w:highlight w:val="yellow"/>
        </w:rPr>
        <w:t>农民和传统精英的矛盾却保留了下来,对农村社会人际关系造成了持久的影响</w:t>
      </w:r>
      <w:r w:rsidRPr="003865FD">
        <w:rPr>
          <w:rFonts w:asciiTheme="minorEastAsia" w:hAnsiTheme="minorEastAsia" w:hint="eastAsia"/>
          <w:szCs w:val="21"/>
        </w:rPr>
        <w:t>。</w:t>
      </w:r>
    </w:p>
    <w:p w:rsidR="003865FD" w:rsidRDefault="003865FD" w:rsidP="0045005B">
      <w:pPr>
        <w:pStyle w:val="a3"/>
        <w:spacing w:line="400" w:lineRule="exact"/>
        <w:ind w:left="720"/>
        <w:jc w:val="left"/>
        <w:rPr>
          <w:rFonts w:asciiTheme="minorEastAsia" w:hAnsiTheme="minorEastAsia"/>
          <w:szCs w:val="21"/>
        </w:rPr>
      </w:pPr>
      <w:r w:rsidRPr="003865FD">
        <w:rPr>
          <w:rFonts w:asciiTheme="minorEastAsia" w:hAnsiTheme="minorEastAsia" w:hint="eastAsia"/>
          <w:szCs w:val="21"/>
        </w:rPr>
        <w:t>土改将人们的经济地位与德行联系在了一起,人们被用道德的标签分成不同等级,于是很多原来冠冕堂皇的道德说教,就变成了借以整人的借口和说辞。</w:t>
      </w:r>
      <w:r w:rsidRPr="00D77EF6">
        <w:rPr>
          <w:rFonts w:asciiTheme="minorEastAsia" w:hAnsiTheme="minorEastAsia" w:hint="eastAsia"/>
          <w:szCs w:val="21"/>
          <w:highlight w:val="yellow"/>
        </w:rPr>
        <w:t>将人以经济分类再贴上道德标签,在统治上的特别好处就是让最穷的老百姓安分守己</w:t>
      </w:r>
      <w:r w:rsidRPr="003865FD">
        <w:rPr>
          <w:rFonts w:asciiTheme="minorEastAsia" w:hAnsiTheme="minorEastAsia" w:hint="eastAsia"/>
          <w:szCs w:val="21"/>
        </w:rPr>
        <w:t>,忍受自己的困苦生活,因为在这个世界上永远存在一部分人,社会上的地位在他们之下。而安抚住了这些人,</w:t>
      </w:r>
      <w:r w:rsidRPr="00D77EF6">
        <w:rPr>
          <w:rFonts w:asciiTheme="minorEastAsia" w:hAnsiTheme="minorEastAsia" w:hint="eastAsia"/>
          <w:szCs w:val="21"/>
          <w:highlight w:val="yellow"/>
        </w:rPr>
        <w:t>整个社会的稳定性自然大增</w:t>
      </w:r>
      <w:r w:rsidRPr="003865FD">
        <w:rPr>
          <w:rFonts w:asciiTheme="minorEastAsia" w:hAnsiTheme="minorEastAsia" w:hint="eastAsia"/>
          <w:szCs w:val="21"/>
        </w:rPr>
        <w:t>。人们一旦目睹了政治权力的威慑力,就会自然而然地就排斥那些不那么听话的人,有的时候,即使政权没有出面,其他自以为算是好人的农民也有可能主动排斥他</w:t>
      </w:r>
      <w:r>
        <w:rPr>
          <w:rFonts w:asciiTheme="minorEastAsia" w:hAnsiTheme="minorEastAsia" w:hint="eastAsia"/>
          <w:szCs w:val="21"/>
        </w:rPr>
        <w:t>们从而以</w:t>
      </w:r>
      <w:r w:rsidRPr="003865FD">
        <w:rPr>
          <w:rFonts w:asciiTheme="minorEastAsia" w:hAnsiTheme="minorEastAsia" w:hint="eastAsia"/>
          <w:szCs w:val="21"/>
        </w:rPr>
        <w:t>这</w:t>
      </w:r>
      <w:r>
        <w:rPr>
          <w:rFonts w:asciiTheme="minorEastAsia" w:hAnsiTheme="minorEastAsia" w:hint="eastAsia"/>
          <w:szCs w:val="21"/>
        </w:rPr>
        <w:t>种行动表明自己</w:t>
      </w:r>
      <w:r w:rsidRPr="003865FD">
        <w:rPr>
          <w:rFonts w:asciiTheme="minorEastAsia" w:hAnsiTheme="minorEastAsia" w:hint="eastAsia"/>
          <w:szCs w:val="21"/>
        </w:rPr>
        <w:t>的忠诚。</w:t>
      </w:r>
    </w:p>
    <w:p w:rsidR="003865FD" w:rsidRPr="003865FD" w:rsidRDefault="003865FD" w:rsidP="0045005B">
      <w:pPr>
        <w:pStyle w:val="a3"/>
        <w:spacing w:line="400" w:lineRule="exact"/>
        <w:ind w:left="720"/>
        <w:jc w:val="left"/>
        <w:rPr>
          <w:rFonts w:asciiTheme="minorEastAsia" w:hAnsiTheme="minorEastAsia"/>
          <w:szCs w:val="21"/>
        </w:rPr>
      </w:pPr>
      <w:r w:rsidRPr="003865FD">
        <w:rPr>
          <w:rFonts w:asciiTheme="minorEastAsia" w:hAnsiTheme="minorEastAsia" w:hint="eastAsia"/>
          <w:szCs w:val="21"/>
        </w:rPr>
        <w:t>单从土改进程看,尽管经由一套在短时间内完成的革命仪式,表面上完成了领导力量主张的“正义”的全面灌输,实现了对农民观念的颠覆性重组,农民传统的宗法伦理观边缘化了,但这毕竟是由一个</w:t>
      </w:r>
      <w:r w:rsidRPr="00D77EF6">
        <w:rPr>
          <w:rFonts w:asciiTheme="minorEastAsia" w:hAnsiTheme="minorEastAsia" w:hint="eastAsia"/>
          <w:szCs w:val="21"/>
          <w:highlight w:val="yellow"/>
        </w:rPr>
        <w:t>来自外部的强大力量</w:t>
      </w:r>
      <w:r w:rsidRPr="003865FD">
        <w:rPr>
          <w:rFonts w:asciiTheme="minorEastAsia" w:hAnsiTheme="minorEastAsia" w:hint="eastAsia"/>
          <w:szCs w:val="21"/>
        </w:rPr>
        <w:t>带给农民的。相对于农民的日常生活而言,运动伦理毕竟是超常规甚至是反常规的,只是一种适合于运动场景的规约,</w:t>
      </w:r>
      <w:r w:rsidRPr="00D77EF6">
        <w:rPr>
          <w:rFonts w:asciiTheme="minorEastAsia" w:hAnsiTheme="minorEastAsia" w:hint="eastAsia"/>
          <w:szCs w:val="21"/>
          <w:highlight w:val="yellow"/>
        </w:rPr>
        <w:t>一旦离开了特定的运动场景</w:t>
      </w:r>
      <w:r w:rsidR="00D77EF6" w:rsidRPr="00D77EF6">
        <w:rPr>
          <w:rFonts w:asciiTheme="minorEastAsia" w:hAnsiTheme="minorEastAsia" w:hint="eastAsia"/>
          <w:szCs w:val="21"/>
          <w:highlight w:val="yellow"/>
        </w:rPr>
        <w:t>，</w:t>
      </w:r>
      <w:r w:rsidRPr="00D77EF6">
        <w:rPr>
          <w:rFonts w:asciiTheme="minorEastAsia" w:hAnsiTheme="minorEastAsia" w:hint="eastAsia"/>
          <w:szCs w:val="21"/>
          <w:highlight w:val="yellow"/>
        </w:rPr>
        <w:t>回到日常生活中,原材的日常伦理与现在的运动伦理必然会产生矛盾和冲突。</w:t>
      </w:r>
      <w:r w:rsidRPr="003865FD">
        <w:rPr>
          <w:rFonts w:asciiTheme="minorEastAsia" w:hAnsiTheme="minorEastAsia" w:hint="eastAsia"/>
          <w:szCs w:val="21"/>
        </w:rPr>
        <w:t>相应地、从心理上看,通过诉苦形成的国家认同,</w:t>
      </w:r>
      <w:r>
        <w:rPr>
          <w:rFonts w:asciiTheme="minorEastAsia" w:hAnsiTheme="minorEastAsia" w:hint="eastAsia"/>
          <w:szCs w:val="21"/>
        </w:rPr>
        <w:t>是以农民的感激和敬畏为基础的。这种“恩主——侍从”架构</w:t>
      </w:r>
      <w:r w:rsidRPr="003865FD">
        <w:rPr>
          <w:rFonts w:asciiTheme="minorEastAsia" w:hAnsiTheme="minorEastAsia" w:hint="eastAsia"/>
          <w:szCs w:val="21"/>
        </w:rPr>
        <w:t>的有效性依赖于“恩主”所握有的可分配给“侍从”的资源量。随着资源减少甚至缺乏,“侍从”的积极性和忠诚就很难长久维持。此外,经济发展必然导致新的不平等。此时,“正义”理论逐</w:t>
      </w:r>
      <w:r w:rsidRPr="003865FD">
        <w:rPr>
          <w:rFonts w:asciiTheme="minorEastAsia" w:hAnsiTheme="minorEastAsia" w:hint="eastAsia"/>
          <w:szCs w:val="21"/>
        </w:rPr>
        <w:lastRenderedPageBreak/>
        <w:t>步难于提供正当性解释资源,而难以割舍的血缘伦理观念自然地获得了回归的契机。</w:t>
      </w:r>
    </w:p>
    <w:p w:rsidR="003865FD" w:rsidRPr="003865FD" w:rsidRDefault="003865FD" w:rsidP="0045005B">
      <w:pPr>
        <w:pStyle w:val="a3"/>
        <w:spacing w:line="400" w:lineRule="exact"/>
        <w:ind w:left="720"/>
        <w:jc w:val="left"/>
        <w:rPr>
          <w:rFonts w:asciiTheme="minorEastAsia" w:hAnsiTheme="minorEastAsia"/>
          <w:szCs w:val="21"/>
        </w:rPr>
      </w:pPr>
      <w:r w:rsidRPr="003865FD">
        <w:rPr>
          <w:rFonts w:asciiTheme="minorEastAsia" w:hAnsiTheme="minorEastAsia" w:hint="eastAsia"/>
          <w:szCs w:val="21"/>
        </w:rPr>
        <w:t>全国范围的土改运动至1952年底已大体结束,然而中共依靠怨恨动员实现社会改造的运动远未停止,它仍在继续深刻影响中国革命的进程以及构建革命社会形态。</w:t>
      </w:r>
    </w:p>
    <w:sectPr w:rsidR="003865FD" w:rsidRPr="003865F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1CE" w:rsidRDefault="001461CE" w:rsidP="00E64579">
      <w:r>
        <w:separator/>
      </w:r>
    </w:p>
  </w:endnote>
  <w:endnote w:type="continuationSeparator" w:id="0">
    <w:p w:rsidR="001461CE" w:rsidRDefault="001461CE" w:rsidP="00E64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1CE" w:rsidRDefault="001461CE" w:rsidP="00E64579">
      <w:r>
        <w:separator/>
      </w:r>
    </w:p>
  </w:footnote>
  <w:footnote w:type="continuationSeparator" w:id="0">
    <w:p w:rsidR="001461CE" w:rsidRDefault="001461CE" w:rsidP="00E645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166452"/>
    <w:multiLevelType w:val="hybridMultilevel"/>
    <w:tmpl w:val="9CCCAC96"/>
    <w:lvl w:ilvl="0" w:tplc="61DEFB6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662436E3"/>
    <w:multiLevelType w:val="hybridMultilevel"/>
    <w:tmpl w:val="F894EF64"/>
    <w:lvl w:ilvl="0" w:tplc="7C6E029A">
      <w:start w:val="1"/>
      <w:numFmt w:val="japaneseCounting"/>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F3F"/>
    <w:rsid w:val="0003175F"/>
    <w:rsid w:val="00044A91"/>
    <w:rsid w:val="000842FC"/>
    <w:rsid w:val="001461CE"/>
    <w:rsid w:val="001B3037"/>
    <w:rsid w:val="001E7FCB"/>
    <w:rsid w:val="001F7439"/>
    <w:rsid w:val="00254AEC"/>
    <w:rsid w:val="003741BF"/>
    <w:rsid w:val="003865FD"/>
    <w:rsid w:val="003F4A99"/>
    <w:rsid w:val="0045005B"/>
    <w:rsid w:val="0046590B"/>
    <w:rsid w:val="005961AE"/>
    <w:rsid w:val="005B27CB"/>
    <w:rsid w:val="00701230"/>
    <w:rsid w:val="00705636"/>
    <w:rsid w:val="00736EF7"/>
    <w:rsid w:val="0077741F"/>
    <w:rsid w:val="00786EBF"/>
    <w:rsid w:val="008928DB"/>
    <w:rsid w:val="00896EAD"/>
    <w:rsid w:val="008A7C93"/>
    <w:rsid w:val="00AE4F3F"/>
    <w:rsid w:val="00B66B94"/>
    <w:rsid w:val="00C02A1B"/>
    <w:rsid w:val="00C17513"/>
    <w:rsid w:val="00D77EF6"/>
    <w:rsid w:val="00D83438"/>
    <w:rsid w:val="00DE415C"/>
    <w:rsid w:val="00E64579"/>
    <w:rsid w:val="00E93086"/>
    <w:rsid w:val="00F8263C"/>
    <w:rsid w:val="00FD08B3"/>
    <w:rsid w:val="00FF0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4F3F"/>
    <w:pPr>
      <w:ind w:firstLineChars="200" w:firstLine="420"/>
    </w:pPr>
  </w:style>
  <w:style w:type="paragraph" w:styleId="a4">
    <w:name w:val="header"/>
    <w:basedOn w:val="a"/>
    <w:link w:val="Char"/>
    <w:uiPriority w:val="99"/>
    <w:unhideWhenUsed/>
    <w:rsid w:val="00E645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64579"/>
    <w:rPr>
      <w:sz w:val="18"/>
      <w:szCs w:val="18"/>
    </w:rPr>
  </w:style>
  <w:style w:type="paragraph" w:styleId="a5">
    <w:name w:val="footer"/>
    <w:basedOn w:val="a"/>
    <w:link w:val="Char0"/>
    <w:uiPriority w:val="99"/>
    <w:unhideWhenUsed/>
    <w:rsid w:val="00E64579"/>
    <w:pPr>
      <w:tabs>
        <w:tab w:val="center" w:pos="4153"/>
        <w:tab w:val="right" w:pos="8306"/>
      </w:tabs>
      <w:snapToGrid w:val="0"/>
      <w:jc w:val="left"/>
    </w:pPr>
    <w:rPr>
      <w:sz w:val="18"/>
      <w:szCs w:val="18"/>
    </w:rPr>
  </w:style>
  <w:style w:type="character" w:customStyle="1" w:styleId="Char0">
    <w:name w:val="页脚 Char"/>
    <w:basedOn w:val="a0"/>
    <w:link w:val="a5"/>
    <w:uiPriority w:val="99"/>
    <w:rsid w:val="00E6457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4F3F"/>
    <w:pPr>
      <w:ind w:firstLineChars="200" w:firstLine="420"/>
    </w:pPr>
  </w:style>
  <w:style w:type="paragraph" w:styleId="a4">
    <w:name w:val="header"/>
    <w:basedOn w:val="a"/>
    <w:link w:val="Char"/>
    <w:uiPriority w:val="99"/>
    <w:unhideWhenUsed/>
    <w:rsid w:val="00E645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64579"/>
    <w:rPr>
      <w:sz w:val="18"/>
      <w:szCs w:val="18"/>
    </w:rPr>
  </w:style>
  <w:style w:type="paragraph" w:styleId="a5">
    <w:name w:val="footer"/>
    <w:basedOn w:val="a"/>
    <w:link w:val="Char0"/>
    <w:uiPriority w:val="99"/>
    <w:unhideWhenUsed/>
    <w:rsid w:val="00E64579"/>
    <w:pPr>
      <w:tabs>
        <w:tab w:val="center" w:pos="4153"/>
        <w:tab w:val="right" w:pos="8306"/>
      </w:tabs>
      <w:snapToGrid w:val="0"/>
      <w:jc w:val="left"/>
    </w:pPr>
    <w:rPr>
      <w:sz w:val="18"/>
      <w:szCs w:val="18"/>
    </w:rPr>
  </w:style>
  <w:style w:type="character" w:customStyle="1" w:styleId="Char0">
    <w:name w:val="页脚 Char"/>
    <w:basedOn w:val="a0"/>
    <w:link w:val="a5"/>
    <w:uiPriority w:val="99"/>
    <w:rsid w:val="00E6457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4CA98-8539-4860-B99B-9BF1526E7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8</Pages>
  <Words>1220</Words>
  <Characters>6954</Characters>
  <Application>Microsoft Office Word</Application>
  <DocSecurity>0</DocSecurity>
  <Lines>57</Lines>
  <Paragraphs>16</Paragraphs>
  <ScaleCrop>false</ScaleCrop>
  <Company/>
  <LinksUpToDate>false</LinksUpToDate>
  <CharactersWithSpaces>8158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25</cp:revision>
  <dcterms:created xsi:type="dcterms:W3CDTF">2015-11-12T08:46:00Z</dcterms:created>
  <dcterms:modified xsi:type="dcterms:W3CDTF">2015-11-19T01:32:00Z</dcterms:modified>
</cp:coreProperties>
</file>